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F5" w:rsidRDefault="00D376F5" w:rsidP="00D376F5"/>
    <w:p w:rsidR="00D376F5" w:rsidRDefault="00D376F5" w:rsidP="00D376F5">
      <w:pPr>
        <w:pStyle w:val="PreambleL1"/>
        <w:numPr>
          <w:ilvl w:val="0"/>
          <w:numId w:val="2"/>
        </w:numPr>
        <w:spacing w:before="240"/>
        <w:rPr>
          <w:lang w:val="sk-SK"/>
        </w:rPr>
      </w:pPr>
      <w:r>
        <w:rPr>
          <w:lang w:val="sk-SK"/>
        </w:rPr>
        <w:t>NÁVRH</w:t>
      </w:r>
    </w:p>
    <w:p w:rsidR="00D376F5" w:rsidRDefault="00D376F5" w:rsidP="00D376F5"/>
    <w:p w:rsidR="00D376F5" w:rsidRPr="00D376F5" w:rsidRDefault="00D376F5" w:rsidP="00D376F5">
      <w:pPr>
        <w:pStyle w:val="PreambleL1"/>
        <w:numPr>
          <w:ilvl w:val="0"/>
          <w:numId w:val="2"/>
        </w:numPr>
        <w:spacing w:before="240"/>
        <w:rPr>
          <w:lang w:val="sk-SK"/>
        </w:rPr>
      </w:pPr>
      <w:r>
        <w:rPr>
          <w:lang w:val="sk-SK"/>
        </w:rPr>
        <w:t xml:space="preserve">Dodatok č.1 K </w:t>
      </w:r>
      <w:r>
        <w:rPr>
          <w:lang w:val="sk-SK"/>
        </w:rPr>
        <w:t>Všeobecne záväzné</w:t>
      </w:r>
      <w:r>
        <w:rPr>
          <w:lang w:val="sk-SK"/>
        </w:rPr>
        <w:t xml:space="preserve">MU </w:t>
      </w:r>
      <w:r>
        <w:rPr>
          <w:lang w:val="sk-SK"/>
        </w:rPr>
        <w:t xml:space="preserve"> nariadeni</w:t>
      </w:r>
      <w:r>
        <w:rPr>
          <w:lang w:val="sk-SK"/>
        </w:rPr>
        <w:t>u</w:t>
      </w:r>
      <w:r>
        <w:rPr>
          <w:lang w:val="sk-SK"/>
        </w:rPr>
        <w:t xml:space="preserve"> obce</w:t>
      </w:r>
      <w:r w:rsidRPr="00D376F5">
        <w:rPr>
          <w:lang w:val="sk-SK"/>
        </w:rPr>
        <w:t xml:space="preserve"> </w:t>
      </w:r>
    </w:p>
    <w:p w:rsidR="00D376F5" w:rsidRDefault="00D376F5" w:rsidP="00D376F5">
      <w:pPr>
        <w:pStyle w:val="PreambleL1"/>
        <w:numPr>
          <w:ilvl w:val="0"/>
          <w:numId w:val="2"/>
        </w:numPr>
        <w:spacing w:before="240"/>
        <w:rPr>
          <w:lang w:val="sk-SK"/>
        </w:rPr>
      </w:pPr>
      <w:r>
        <w:rPr>
          <w:lang w:val="sk-SK"/>
        </w:rPr>
        <w:t xml:space="preserve">číslo 1/2016 </w:t>
      </w:r>
    </w:p>
    <w:p w:rsidR="00D376F5" w:rsidRDefault="00D376F5" w:rsidP="00D376F5">
      <w:pPr>
        <w:pStyle w:val="PreambleL1"/>
        <w:numPr>
          <w:ilvl w:val="0"/>
          <w:numId w:val="2"/>
        </w:numPr>
        <w:spacing w:before="240"/>
        <w:rPr>
          <w:lang w:val="sk-SK"/>
        </w:rPr>
      </w:pPr>
      <w:r>
        <w:rPr>
          <w:lang w:val="sk-SK"/>
        </w:rPr>
        <w:t xml:space="preserve">o nakladaní s komunálnym odpadom  A drobným stavebným odpadom. </w:t>
      </w:r>
    </w:p>
    <w:p w:rsidR="00D376F5" w:rsidRDefault="00D376F5" w:rsidP="00D376F5"/>
    <w:p w:rsidR="00D376F5" w:rsidRDefault="00D376F5" w:rsidP="00D376F5">
      <w:pPr>
        <w:spacing w:before="240"/>
      </w:pPr>
      <w:r>
        <w:t>Obce Hrachovište (ďalej len „</w:t>
      </w:r>
      <w:r>
        <w:rPr>
          <w:b/>
          <w:bCs/>
        </w:rPr>
        <w:t>obec</w:t>
      </w:r>
      <w:r>
        <w:t>“) v súlade s ustanovením § 6 ods.1, § 11 ods. 4 zákona č. 369/1990 Zb. o obecnom zriadení v znení neskorších predpisov a v súlade s ustanovením § 81 ods. 8 zákona č. 79/2015 Z. z. o odpadoch a o zmene a doplnení niektorých zákonov (ďalej len „</w:t>
      </w:r>
      <w:r>
        <w:rPr>
          <w:b/>
          <w:bCs/>
        </w:rPr>
        <w:t>zákon o odpadoch</w:t>
      </w:r>
      <w:r>
        <w:t xml:space="preserve">“) vydáva </w:t>
      </w:r>
      <w:r>
        <w:t xml:space="preserve">Dodatok č.1 k </w:t>
      </w:r>
      <w:r>
        <w:t>všeobecne záväzné</w:t>
      </w:r>
      <w:r>
        <w:t>mu</w:t>
      </w:r>
      <w:r>
        <w:t xml:space="preserve"> nariadeni</w:t>
      </w:r>
      <w:r>
        <w:t>u</w:t>
      </w:r>
      <w:r>
        <w:t xml:space="preserve"> obce o nakladaní s komunálnym odpadom, drobnými stavebným odpadom</w:t>
      </w:r>
      <w:r>
        <w:t>.</w:t>
      </w:r>
    </w:p>
    <w:p w:rsidR="00D376F5" w:rsidRDefault="00D376F5" w:rsidP="00D376F5">
      <w:pPr>
        <w:spacing w:before="240"/>
      </w:pPr>
    </w:p>
    <w:p w:rsidR="00B24728" w:rsidRDefault="00D376F5" w:rsidP="00D376F5">
      <w:pPr>
        <w:spacing w:before="240"/>
      </w:pPr>
      <w:r>
        <w:t xml:space="preserve">V článku VI </w:t>
      </w:r>
      <w:proofErr w:type="spellStart"/>
      <w:r>
        <w:t>odst</w:t>
      </w:r>
      <w:proofErr w:type="spellEnd"/>
      <w:r>
        <w:t>. 1.2 , v časti 1.2.1 sa</w:t>
      </w:r>
      <w:r w:rsidR="00B24728">
        <w:t xml:space="preserve"> celý text</w:t>
      </w:r>
      <w:r>
        <w:t xml:space="preserve"> mení</w:t>
      </w:r>
      <w:r w:rsidR="00B24728">
        <w:t xml:space="preserve"> za nasledovný text:</w:t>
      </w:r>
    </w:p>
    <w:p w:rsidR="00B24728" w:rsidRPr="00575E39" w:rsidRDefault="00B24728" w:rsidP="00B24728">
      <w:pPr>
        <w:pStyle w:val="CorporateL2"/>
        <w:numPr>
          <w:ilvl w:val="0"/>
          <w:numId w:val="0"/>
        </w:numPr>
        <w:ind w:left="360"/>
        <w:rPr>
          <w:b/>
          <w:bCs/>
          <w:lang w:val="sk-SK"/>
        </w:rPr>
      </w:pPr>
      <w:bookmarkStart w:id="0" w:name="_Ref433835319"/>
      <w:r>
        <w:rPr>
          <w:b/>
          <w:bCs/>
          <w:lang w:val="sk-SK"/>
        </w:rPr>
        <w:t xml:space="preserve">1.2. </w:t>
      </w:r>
      <w:r>
        <w:rPr>
          <w:b/>
          <w:bCs/>
          <w:lang w:val="sk-SK"/>
        </w:rPr>
        <w:t>Systém zberu prepravy a zhodnocovania vyseparovaných zložiek</w:t>
      </w:r>
      <w:bookmarkEnd w:id="0"/>
      <w:r>
        <w:rPr>
          <w:b/>
          <w:bCs/>
          <w:lang w:val="sk-SK"/>
        </w:rPr>
        <w:t xml:space="preserve"> komunálneho odpadu </w:t>
      </w:r>
    </w:p>
    <w:p w:rsidR="005B662F" w:rsidRDefault="00B24728" w:rsidP="00D376F5">
      <w:pPr>
        <w:spacing w:before="240"/>
      </w:pPr>
      <w:r w:rsidRPr="00B24728">
        <w:rPr>
          <w:b/>
        </w:rPr>
        <w:t>1.2.1.</w:t>
      </w:r>
      <w:r w:rsidR="00D376F5">
        <w:t>Na území obce sa zabezpečuje separovaný zber týchto zložiek: papier, plasty, kovy ,sklo</w:t>
      </w:r>
      <w:r>
        <w:t>,</w:t>
      </w:r>
      <w:r w:rsidR="005B662F">
        <w:t xml:space="preserve">  viacvrstvové obaly tzv. </w:t>
      </w:r>
      <w:proofErr w:type="spellStart"/>
      <w:r w:rsidR="005B662F">
        <w:t>tetrapaky</w:t>
      </w:r>
      <w:proofErr w:type="spellEnd"/>
      <w:r w:rsidR="005B662F">
        <w:t>. Držitelia odpadu v obci ukladajú vyseparované zložky nasledovne:</w:t>
      </w:r>
    </w:p>
    <w:p w:rsidR="005B662F" w:rsidRDefault="005B662F" w:rsidP="005B662F">
      <w:pPr>
        <w:pStyle w:val="Odsekzoznamu"/>
        <w:numPr>
          <w:ilvl w:val="0"/>
          <w:numId w:val="3"/>
        </w:numPr>
        <w:spacing w:before="240"/>
      </w:pPr>
      <w:r>
        <w:t>Plasty spolu s </w:t>
      </w:r>
      <w:proofErr w:type="spellStart"/>
      <w:r>
        <w:t>tetrapakmi</w:t>
      </w:r>
      <w:proofErr w:type="spellEnd"/>
      <w:r>
        <w:t xml:space="preserve"> do zberových vriec, sklo do zberových vriec, papier do zberových vriec, ktoré umiestňujú na vlastných nehnuteľnostiach. V deň, ktorý je určený v zvozovom kalendári</w:t>
      </w:r>
      <w:r w:rsidR="00B24728">
        <w:t>,</w:t>
      </w:r>
      <w:r>
        <w:t xml:space="preserve"> (najneskôr do </w:t>
      </w:r>
      <w:r w:rsidR="00B24728">
        <w:t>8,00 hod.</w:t>
      </w:r>
      <w:r>
        <w:t xml:space="preserve"> rán</w:t>
      </w:r>
      <w:r w:rsidR="00B24728">
        <w:t>o</w:t>
      </w:r>
      <w:r>
        <w:t xml:space="preserve"> daný deň) si držiteľ odpadu umiestni vrece so separovaným odpadom pred svoj rodinný dom na viditeľné miest</w:t>
      </w:r>
      <w:r w:rsidR="00B24728">
        <w:t>o, kde mu ho oprávnená osoba odoberie.</w:t>
      </w:r>
    </w:p>
    <w:p w:rsidR="00D376F5" w:rsidRDefault="00D376F5" w:rsidP="00D376F5">
      <w:pPr>
        <w:spacing w:before="240"/>
      </w:pPr>
      <w:r>
        <w:t xml:space="preserve"> </w:t>
      </w:r>
    </w:p>
    <w:p w:rsidR="00B24728" w:rsidRDefault="00B24728" w:rsidP="00B24728">
      <w:pPr>
        <w:pStyle w:val="CorporateL1-Text"/>
        <w:numPr>
          <w:ilvl w:val="0"/>
          <w:numId w:val="0"/>
        </w:numPr>
        <w:rPr>
          <w:lang w:val="sk-SK"/>
        </w:rPr>
      </w:pPr>
    </w:p>
    <w:p w:rsidR="00B24728" w:rsidRDefault="00B24728" w:rsidP="00B24728">
      <w:pPr>
        <w:pStyle w:val="CorporateL1-Text"/>
        <w:numPr>
          <w:ilvl w:val="0"/>
          <w:numId w:val="0"/>
        </w:numPr>
        <w:jc w:val="left"/>
        <w:rPr>
          <w:b w:val="0"/>
          <w:bCs w:val="0"/>
          <w:caps w:val="0"/>
          <w:lang w:val="sk-SK"/>
        </w:rPr>
      </w:pPr>
      <w:r>
        <w:rPr>
          <w:b w:val="0"/>
          <w:bCs w:val="0"/>
          <w:caps w:val="0"/>
          <w:lang w:val="sk-SK"/>
        </w:rPr>
        <w:t xml:space="preserve">v Hrachovišti dňa :   </w:t>
      </w:r>
      <w:r>
        <w:rPr>
          <w:b w:val="0"/>
          <w:bCs w:val="0"/>
          <w:caps w:val="0"/>
          <w:lang w:val="sk-SK"/>
        </w:rPr>
        <w:t>23.11.2017</w:t>
      </w:r>
      <w:r>
        <w:rPr>
          <w:b w:val="0"/>
          <w:bCs w:val="0"/>
          <w:caps w:val="0"/>
          <w:lang w:val="sk-SK"/>
        </w:rPr>
        <w:t xml:space="preserve">                                                    JUDr. Ivan Kolník</w:t>
      </w:r>
    </w:p>
    <w:p w:rsidR="00B24728" w:rsidRDefault="00B24728" w:rsidP="00B24728">
      <w:pPr>
        <w:pStyle w:val="CorporateL1-Text"/>
        <w:numPr>
          <w:ilvl w:val="0"/>
          <w:numId w:val="0"/>
        </w:numPr>
        <w:jc w:val="left"/>
        <w:rPr>
          <w:b w:val="0"/>
          <w:bCs w:val="0"/>
          <w:caps w:val="0"/>
          <w:lang w:val="sk-SK"/>
        </w:rPr>
      </w:pPr>
      <w:r>
        <w:rPr>
          <w:b w:val="0"/>
          <w:bCs w:val="0"/>
          <w:caps w:val="0"/>
          <w:lang w:val="sk-SK"/>
        </w:rPr>
        <w:t xml:space="preserve">                                                                                                           starosta</w:t>
      </w:r>
    </w:p>
    <w:p w:rsidR="00B24728" w:rsidRDefault="00B24728" w:rsidP="00B24728">
      <w:pPr>
        <w:pStyle w:val="CorporateL1-Text"/>
        <w:numPr>
          <w:ilvl w:val="0"/>
          <w:numId w:val="0"/>
        </w:numPr>
        <w:jc w:val="left"/>
        <w:rPr>
          <w:b w:val="0"/>
          <w:bCs w:val="0"/>
          <w:caps w:val="0"/>
          <w:lang w:val="sk-SK"/>
        </w:rPr>
      </w:pPr>
    </w:p>
    <w:p w:rsidR="00B24728" w:rsidRDefault="00B24728" w:rsidP="00B24728">
      <w:pPr>
        <w:pStyle w:val="CorporateL1-Text"/>
        <w:numPr>
          <w:ilvl w:val="0"/>
          <w:numId w:val="0"/>
        </w:numPr>
        <w:jc w:val="left"/>
        <w:rPr>
          <w:b w:val="0"/>
          <w:bCs w:val="0"/>
          <w:caps w:val="0"/>
          <w:lang w:val="sk-SK"/>
        </w:rPr>
      </w:pPr>
    </w:p>
    <w:p w:rsidR="00B24728" w:rsidRDefault="00B24728" w:rsidP="00B24728">
      <w:pPr>
        <w:pStyle w:val="CorporateL1-Text"/>
        <w:numPr>
          <w:ilvl w:val="0"/>
          <w:numId w:val="0"/>
        </w:numPr>
        <w:jc w:val="left"/>
        <w:rPr>
          <w:b w:val="0"/>
          <w:bCs w:val="0"/>
          <w:caps w:val="0"/>
          <w:lang w:val="sk-SK"/>
        </w:rPr>
      </w:pPr>
    </w:p>
    <w:p w:rsidR="00B24728" w:rsidRDefault="00B24728" w:rsidP="00B24728">
      <w:pPr>
        <w:pStyle w:val="CorporateL1-Text"/>
        <w:numPr>
          <w:ilvl w:val="0"/>
          <w:numId w:val="0"/>
        </w:numPr>
        <w:jc w:val="left"/>
        <w:rPr>
          <w:b w:val="0"/>
          <w:bCs w:val="0"/>
          <w:caps w:val="0"/>
          <w:lang w:val="sk-SK"/>
        </w:rPr>
      </w:pPr>
    </w:p>
    <w:p w:rsidR="00B24728" w:rsidRDefault="00B24728" w:rsidP="00B24728">
      <w:pPr>
        <w:pStyle w:val="CorporateL1-Text"/>
        <w:numPr>
          <w:ilvl w:val="0"/>
          <w:numId w:val="0"/>
        </w:numPr>
        <w:jc w:val="left"/>
        <w:rPr>
          <w:b w:val="0"/>
          <w:bCs w:val="0"/>
          <w:caps w:val="0"/>
          <w:lang w:val="sk-SK"/>
        </w:rPr>
      </w:pPr>
    </w:p>
    <w:p w:rsidR="00B24728" w:rsidRDefault="00B24728" w:rsidP="00B24728">
      <w:pPr>
        <w:pStyle w:val="CorporateL1-Text"/>
        <w:numPr>
          <w:ilvl w:val="0"/>
          <w:numId w:val="0"/>
        </w:numPr>
        <w:jc w:val="left"/>
        <w:rPr>
          <w:b w:val="0"/>
          <w:bCs w:val="0"/>
          <w:caps w:val="0"/>
          <w:lang w:val="sk-SK"/>
        </w:rPr>
      </w:pPr>
    </w:p>
    <w:p w:rsidR="00B24728" w:rsidRDefault="00B24728" w:rsidP="00B24728">
      <w:pPr>
        <w:pStyle w:val="CorporateL1-Text"/>
        <w:numPr>
          <w:ilvl w:val="0"/>
          <w:numId w:val="0"/>
        </w:numPr>
        <w:jc w:val="left"/>
        <w:rPr>
          <w:b w:val="0"/>
          <w:bCs w:val="0"/>
          <w:caps w:val="0"/>
          <w:lang w:val="sk-SK"/>
        </w:rPr>
      </w:pPr>
      <w:r>
        <w:rPr>
          <w:b w:val="0"/>
          <w:bCs w:val="0"/>
          <w:caps w:val="0"/>
          <w:lang w:val="sk-SK"/>
        </w:rPr>
        <w:t>Návrh VZN vyvesený na internetovej stránke obce dňa : 23.</w:t>
      </w:r>
      <w:r>
        <w:rPr>
          <w:b w:val="0"/>
          <w:bCs w:val="0"/>
          <w:caps w:val="0"/>
          <w:lang w:val="sk-SK"/>
        </w:rPr>
        <w:t>11</w:t>
      </w:r>
      <w:r>
        <w:rPr>
          <w:b w:val="0"/>
          <w:bCs w:val="0"/>
          <w:caps w:val="0"/>
          <w:lang w:val="sk-SK"/>
        </w:rPr>
        <w:t>.201</w:t>
      </w:r>
      <w:r>
        <w:rPr>
          <w:b w:val="0"/>
          <w:bCs w:val="0"/>
          <w:caps w:val="0"/>
          <w:lang w:val="sk-SK"/>
        </w:rPr>
        <w:t>7</w:t>
      </w:r>
    </w:p>
    <w:p w:rsidR="00B24728" w:rsidRDefault="00B24728" w:rsidP="00B24728">
      <w:pPr>
        <w:pStyle w:val="CorporateL1-Text"/>
        <w:numPr>
          <w:ilvl w:val="0"/>
          <w:numId w:val="0"/>
        </w:numPr>
        <w:jc w:val="left"/>
        <w:rPr>
          <w:b w:val="0"/>
          <w:bCs w:val="0"/>
          <w:caps w:val="0"/>
          <w:lang w:val="sk-SK"/>
        </w:rPr>
      </w:pPr>
      <w:r>
        <w:rPr>
          <w:b w:val="0"/>
          <w:bCs w:val="0"/>
          <w:caps w:val="0"/>
          <w:lang w:val="sk-SK"/>
        </w:rPr>
        <w:t>Návrh VZN vyvesený na úradnej tabuli v obci dňa: 23.</w:t>
      </w:r>
      <w:r>
        <w:rPr>
          <w:b w:val="0"/>
          <w:bCs w:val="0"/>
          <w:caps w:val="0"/>
          <w:lang w:val="sk-SK"/>
        </w:rPr>
        <w:t>11</w:t>
      </w:r>
      <w:r>
        <w:rPr>
          <w:b w:val="0"/>
          <w:bCs w:val="0"/>
          <w:caps w:val="0"/>
          <w:lang w:val="sk-SK"/>
        </w:rPr>
        <w:t>.201</w:t>
      </w:r>
      <w:r>
        <w:rPr>
          <w:b w:val="0"/>
          <w:bCs w:val="0"/>
          <w:caps w:val="0"/>
          <w:lang w:val="sk-SK"/>
        </w:rPr>
        <w:t>7</w:t>
      </w:r>
      <w:bookmarkStart w:id="1" w:name="_GoBack"/>
      <w:bookmarkEnd w:id="1"/>
    </w:p>
    <w:p w:rsidR="00B24728" w:rsidRDefault="00B24728" w:rsidP="00B24728">
      <w:pPr>
        <w:pStyle w:val="CorporateL1-Text"/>
        <w:numPr>
          <w:ilvl w:val="0"/>
          <w:numId w:val="0"/>
        </w:numPr>
        <w:jc w:val="left"/>
        <w:rPr>
          <w:b w:val="0"/>
          <w:bCs w:val="0"/>
          <w:caps w:val="0"/>
          <w:lang w:val="sk-SK"/>
        </w:rPr>
      </w:pPr>
      <w:r>
        <w:rPr>
          <w:b w:val="0"/>
          <w:bCs w:val="0"/>
          <w:caps w:val="0"/>
          <w:lang w:val="sk-SK"/>
        </w:rPr>
        <w:t>Návrh VZN zvesený z internetovej stránky  dňa :</w:t>
      </w:r>
    </w:p>
    <w:p w:rsidR="00B24728" w:rsidRDefault="00B24728" w:rsidP="00B24728">
      <w:pPr>
        <w:pStyle w:val="CorporateL1-Text"/>
        <w:numPr>
          <w:ilvl w:val="0"/>
          <w:numId w:val="0"/>
        </w:numPr>
        <w:jc w:val="left"/>
        <w:rPr>
          <w:b w:val="0"/>
          <w:bCs w:val="0"/>
          <w:caps w:val="0"/>
          <w:lang w:val="sk-SK"/>
        </w:rPr>
      </w:pPr>
      <w:r>
        <w:rPr>
          <w:b w:val="0"/>
          <w:bCs w:val="0"/>
          <w:caps w:val="0"/>
          <w:lang w:val="sk-SK"/>
        </w:rPr>
        <w:t>Návrh VZN zvesený z úradnej tabule obce dňa:</w:t>
      </w:r>
    </w:p>
    <w:p w:rsidR="00B24728" w:rsidRDefault="00B24728" w:rsidP="00B24728">
      <w:pPr>
        <w:pStyle w:val="CorporateL1-Text"/>
        <w:numPr>
          <w:ilvl w:val="0"/>
          <w:numId w:val="0"/>
        </w:numPr>
        <w:jc w:val="left"/>
        <w:rPr>
          <w:b w:val="0"/>
          <w:bCs w:val="0"/>
          <w:caps w:val="0"/>
          <w:lang w:val="sk-SK"/>
        </w:rPr>
      </w:pPr>
    </w:p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D96"/>
    <w:multiLevelType w:val="multilevel"/>
    <w:tmpl w:val="5DC8485C"/>
    <w:styleLink w:val="LitigationStyle1"/>
    <w:lvl w:ilvl="0">
      <w:start w:val="1"/>
      <w:numFmt w:val="decimal"/>
      <w:pStyle w:val="CorporateL1"/>
      <w:suff w:val="nothing"/>
      <w:lvlText w:val="Článok %1"/>
      <w:lvlJc w:val="left"/>
      <w:pPr>
        <w:ind w:left="4536"/>
      </w:pPr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none"/>
      <w:pStyle w:val="CorporateL1-Text"/>
      <w:suff w:val="nothing"/>
      <w:lvlText w:val="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CorporateL2"/>
      <w:lvlText w:val="%1.%3"/>
      <w:lvlJc w:val="left"/>
      <w:pPr>
        <w:tabs>
          <w:tab w:val="num" w:pos="1069"/>
        </w:tabs>
        <w:ind w:left="106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CorporateL3"/>
      <w:lvlText w:val="%1.%3.%4"/>
      <w:lvlJc w:val="left"/>
      <w:pPr>
        <w:tabs>
          <w:tab w:val="num" w:pos="1609"/>
        </w:tabs>
        <w:ind w:left="16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Roman"/>
      <w:pStyle w:val="CorporateL4"/>
      <w:lvlText w:val="(%5)"/>
      <w:lvlJc w:val="left"/>
      <w:pPr>
        <w:tabs>
          <w:tab w:val="num" w:pos="1608"/>
        </w:tabs>
        <w:ind w:left="1608" w:hanging="70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lowerLetter"/>
      <w:pStyle w:val="CorporateL5"/>
      <w:lvlText w:val="(%6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pStyle w:val="Corporate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pStyle w:val="CorporateL7"/>
      <w:lvlText w:val="-"/>
      <w:lvlJc w:val="left"/>
      <w:pPr>
        <w:tabs>
          <w:tab w:val="num" w:pos="4253"/>
        </w:tabs>
        <w:ind w:left="4253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pStyle w:val="CorporateL8"/>
      <w:lvlText w:val=""/>
      <w:lvlJc w:val="left"/>
      <w:pPr>
        <w:ind w:left="425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44436E6F"/>
    <w:multiLevelType w:val="multilevel"/>
    <w:tmpl w:val="395E330C"/>
    <w:styleLink w:val="PreambleStyle"/>
    <w:lvl w:ilvl="0">
      <w:start w:val="1"/>
      <w:numFmt w:val="none"/>
      <w:pStyle w:val="PreambleL1"/>
      <w:lvlText w:val="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PreambleL2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upperLetter"/>
      <w:pStyle w:val="PreambleL3"/>
      <w:lvlText w:val="(%3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Roman"/>
      <w:pStyle w:val="PreambleL4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2BF3AFD"/>
    <w:multiLevelType w:val="hybridMultilevel"/>
    <w:tmpl w:val="FD589EC6"/>
    <w:lvl w:ilvl="0" w:tplc="B70CE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F5"/>
    <w:rsid w:val="00384084"/>
    <w:rsid w:val="005A4AA3"/>
    <w:rsid w:val="005B662F"/>
    <w:rsid w:val="00747B53"/>
    <w:rsid w:val="008A31D2"/>
    <w:rsid w:val="00B24728"/>
    <w:rsid w:val="00D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FB41"/>
  <w15:chartTrackingRefBased/>
  <w15:docId w15:val="{B9A4F57F-03EF-49B7-BD05-BB2045CB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76F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eambleL1">
    <w:name w:val="Preamble L1"/>
    <w:basedOn w:val="Normlny"/>
    <w:next w:val="Normlny"/>
    <w:uiPriority w:val="99"/>
    <w:rsid w:val="00D376F5"/>
    <w:pPr>
      <w:keepNext/>
      <w:numPr>
        <w:numId w:val="1"/>
      </w:numPr>
      <w:spacing w:before="360"/>
      <w:jc w:val="center"/>
    </w:pPr>
    <w:rPr>
      <w:b/>
      <w:bCs/>
      <w:caps/>
      <w:lang w:val="en-US"/>
    </w:rPr>
  </w:style>
  <w:style w:type="paragraph" w:customStyle="1" w:styleId="PreambleL2">
    <w:name w:val="Preamble L2"/>
    <w:basedOn w:val="Normlny"/>
    <w:uiPriority w:val="99"/>
    <w:rsid w:val="00D376F5"/>
    <w:pPr>
      <w:numPr>
        <w:ilvl w:val="1"/>
        <w:numId w:val="1"/>
      </w:numPr>
      <w:spacing w:before="240"/>
    </w:pPr>
    <w:rPr>
      <w:b/>
      <w:bCs/>
      <w:caps/>
      <w:lang w:val="en-US"/>
    </w:rPr>
  </w:style>
  <w:style w:type="paragraph" w:customStyle="1" w:styleId="PreambleL3">
    <w:name w:val="Preamble L3"/>
    <w:basedOn w:val="Odsekzoznamu"/>
    <w:uiPriority w:val="99"/>
    <w:rsid w:val="00D376F5"/>
    <w:pPr>
      <w:numPr>
        <w:ilvl w:val="2"/>
        <w:numId w:val="1"/>
      </w:numPr>
      <w:tabs>
        <w:tab w:val="clear" w:pos="709"/>
        <w:tab w:val="num" w:pos="360"/>
      </w:tabs>
      <w:spacing w:before="240"/>
      <w:ind w:left="720" w:firstLine="0"/>
      <w:contextualSpacing w:val="0"/>
    </w:pPr>
    <w:rPr>
      <w:rFonts w:eastAsia="Times New Roman"/>
      <w:lang w:val="en-US"/>
    </w:rPr>
  </w:style>
  <w:style w:type="paragraph" w:customStyle="1" w:styleId="PreambleL4">
    <w:name w:val="Preamble L4"/>
    <w:basedOn w:val="PreambleL3"/>
    <w:uiPriority w:val="99"/>
    <w:rsid w:val="00D376F5"/>
    <w:pPr>
      <w:numPr>
        <w:ilvl w:val="3"/>
      </w:numPr>
      <w:tabs>
        <w:tab w:val="clear" w:pos="1418"/>
        <w:tab w:val="num" w:pos="360"/>
      </w:tabs>
    </w:pPr>
  </w:style>
  <w:style w:type="numbering" w:customStyle="1" w:styleId="PreambleStyle">
    <w:name w:val="Preamble Style"/>
    <w:rsid w:val="00D376F5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D376F5"/>
    <w:pPr>
      <w:ind w:left="720"/>
      <w:contextualSpacing/>
    </w:pPr>
  </w:style>
  <w:style w:type="paragraph" w:customStyle="1" w:styleId="CorporateL1">
    <w:name w:val="Corporate L1"/>
    <w:basedOn w:val="Normlny"/>
    <w:uiPriority w:val="99"/>
    <w:rsid w:val="00B24728"/>
    <w:pPr>
      <w:numPr>
        <w:numId w:val="4"/>
      </w:numPr>
      <w:spacing w:before="240"/>
      <w:ind w:left="6663"/>
      <w:jc w:val="center"/>
    </w:pPr>
    <w:rPr>
      <w:b/>
      <w:bCs/>
      <w:caps/>
      <w:lang w:val="en-US"/>
    </w:rPr>
  </w:style>
  <w:style w:type="paragraph" w:customStyle="1" w:styleId="CorporateL1-Text">
    <w:name w:val="Corporate L1 - Text"/>
    <w:basedOn w:val="CorporateL1"/>
    <w:uiPriority w:val="99"/>
    <w:rsid w:val="00B24728"/>
    <w:pPr>
      <w:numPr>
        <w:ilvl w:val="1"/>
      </w:numPr>
      <w:spacing w:before="0"/>
      <w:ind w:left="0"/>
    </w:pPr>
  </w:style>
  <w:style w:type="paragraph" w:customStyle="1" w:styleId="CorporateL2">
    <w:name w:val="Corporate L2"/>
    <w:basedOn w:val="CorporateL1"/>
    <w:uiPriority w:val="99"/>
    <w:rsid w:val="00B24728"/>
    <w:pPr>
      <w:numPr>
        <w:ilvl w:val="2"/>
      </w:numPr>
      <w:tabs>
        <w:tab w:val="clear" w:pos="1069"/>
        <w:tab w:val="num" w:pos="709"/>
      </w:tabs>
      <w:ind w:left="709"/>
      <w:jc w:val="both"/>
    </w:pPr>
    <w:rPr>
      <w:b w:val="0"/>
      <w:bCs w:val="0"/>
      <w:caps w:val="0"/>
    </w:rPr>
  </w:style>
  <w:style w:type="paragraph" w:customStyle="1" w:styleId="CorporateL3">
    <w:name w:val="Corporate L3"/>
    <w:basedOn w:val="CorporateL2"/>
    <w:uiPriority w:val="99"/>
    <w:rsid w:val="00B24728"/>
    <w:pPr>
      <w:numPr>
        <w:ilvl w:val="3"/>
      </w:numPr>
      <w:tabs>
        <w:tab w:val="clear" w:pos="1609"/>
        <w:tab w:val="num" w:pos="1418"/>
      </w:tabs>
      <w:ind w:left="1418"/>
    </w:pPr>
  </w:style>
  <w:style w:type="paragraph" w:customStyle="1" w:styleId="CorporateL4">
    <w:name w:val="Corporate L4"/>
    <w:basedOn w:val="CorporateL3"/>
    <w:uiPriority w:val="99"/>
    <w:rsid w:val="00B24728"/>
    <w:pPr>
      <w:numPr>
        <w:ilvl w:val="4"/>
      </w:numPr>
      <w:tabs>
        <w:tab w:val="clear" w:pos="1608"/>
        <w:tab w:val="num" w:pos="2126"/>
      </w:tabs>
      <w:ind w:left="2126"/>
    </w:pPr>
  </w:style>
  <w:style w:type="paragraph" w:customStyle="1" w:styleId="CorporateL5">
    <w:name w:val="Corporate L5"/>
    <w:basedOn w:val="CorporateL4"/>
    <w:uiPriority w:val="99"/>
    <w:rsid w:val="00B24728"/>
    <w:pPr>
      <w:numPr>
        <w:ilvl w:val="5"/>
      </w:numPr>
    </w:pPr>
  </w:style>
  <w:style w:type="paragraph" w:customStyle="1" w:styleId="CorporateL6">
    <w:name w:val="Corporate L6"/>
    <w:basedOn w:val="CorporateL5"/>
    <w:uiPriority w:val="99"/>
    <w:rsid w:val="00B24728"/>
    <w:pPr>
      <w:numPr>
        <w:ilvl w:val="6"/>
      </w:numPr>
    </w:pPr>
  </w:style>
  <w:style w:type="paragraph" w:customStyle="1" w:styleId="CorporateL7">
    <w:name w:val="Corporate L7"/>
    <w:basedOn w:val="CorporateL6"/>
    <w:uiPriority w:val="99"/>
    <w:rsid w:val="00B24728"/>
    <w:pPr>
      <w:numPr>
        <w:ilvl w:val="7"/>
      </w:numPr>
    </w:pPr>
  </w:style>
  <w:style w:type="paragraph" w:customStyle="1" w:styleId="CorporateL8">
    <w:name w:val="Corporate L8"/>
    <w:basedOn w:val="CorporateL7"/>
    <w:uiPriority w:val="99"/>
    <w:rsid w:val="00B24728"/>
    <w:pPr>
      <w:numPr>
        <w:ilvl w:val="8"/>
      </w:numPr>
      <w:ind w:firstLine="0"/>
    </w:pPr>
  </w:style>
  <w:style w:type="numbering" w:customStyle="1" w:styleId="LitigationStyle1">
    <w:name w:val="Litigation Style1"/>
    <w:rsid w:val="00B2472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2017-11-23T08:30:00Z</dcterms:created>
  <dcterms:modified xsi:type="dcterms:W3CDTF">2017-11-23T09:00:00Z</dcterms:modified>
</cp:coreProperties>
</file>