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D3" w:rsidRDefault="009C57D3" w:rsidP="009C57D3">
      <w:pPr>
        <w:pStyle w:val="Normlnywebov"/>
      </w:pPr>
      <w:r>
        <w:rPr>
          <w:rStyle w:val="Vrazn"/>
        </w:rPr>
        <w:t>Obec Hrachovište , Hrachovište č.255, 91616 pošta Krajné</w:t>
      </w:r>
    </w:p>
    <w:p w:rsidR="009C57D3" w:rsidRDefault="009C57D3" w:rsidP="009C57D3">
      <w:pPr>
        <w:pStyle w:val="Normlnywebov"/>
        <w:jc w:val="both"/>
      </w:pPr>
      <w:r>
        <w:t>V zmysle § 9a, ods. 8, písm. e), zák. č. 138/1991 Zb. o majetku obcí v znení neskorších predpisov  zverejňuje</w:t>
      </w:r>
    </w:p>
    <w:p w:rsidR="009C57D3" w:rsidRDefault="009C57D3" w:rsidP="009C57D3">
      <w:pPr>
        <w:pStyle w:val="center"/>
        <w:jc w:val="both"/>
      </w:pPr>
      <w:r>
        <w:rPr>
          <w:rStyle w:val="Vrazn"/>
        </w:rPr>
        <w:t>zámer predať majetok ako prípad hodný osobitného zreteľa</w:t>
      </w:r>
      <w:r>
        <w:rPr>
          <w:b/>
          <w:bCs/>
        </w:rPr>
        <w:br/>
      </w:r>
      <w:r>
        <w:rPr>
          <w:rStyle w:val="Vrazn"/>
        </w:rPr>
        <w:t>- odpredaj pozemku v </w:t>
      </w:r>
      <w:proofErr w:type="spellStart"/>
      <w:r>
        <w:rPr>
          <w:rStyle w:val="Vrazn"/>
        </w:rPr>
        <w:t>k.ú</w:t>
      </w:r>
      <w:proofErr w:type="spellEnd"/>
      <w:r>
        <w:rPr>
          <w:rStyle w:val="Vrazn"/>
        </w:rPr>
        <w:t>. Hrachovište.</w:t>
      </w:r>
    </w:p>
    <w:p w:rsidR="009C57D3" w:rsidRDefault="009C57D3" w:rsidP="009C57D3">
      <w:pPr>
        <w:pStyle w:val="Normlnywebov"/>
        <w:jc w:val="both"/>
        <w:rPr>
          <w:rStyle w:val="Vrazn"/>
        </w:rPr>
      </w:pPr>
      <w:r>
        <w:t xml:space="preserve">V zmysle § 9a, ods. 8 písm. e) zák. č. 138/1991 Zb. ide o </w:t>
      </w:r>
      <w:r>
        <w:rPr>
          <w:rStyle w:val="Vrazn"/>
        </w:rPr>
        <w:t xml:space="preserve">odpredaj nehnuteľnosti – časť </w:t>
      </w:r>
      <w:proofErr w:type="spellStart"/>
      <w:r>
        <w:rPr>
          <w:rStyle w:val="Vrazn"/>
        </w:rPr>
        <w:t>parc</w:t>
      </w:r>
      <w:proofErr w:type="spellEnd"/>
      <w:r>
        <w:rPr>
          <w:rStyle w:val="Vrazn"/>
        </w:rPr>
        <w:t>. č. E č.798/11 vedená  na LV č.1 . Podľa GP č. 34493956-143/17 sa jedná o tieto časti  parcely:</w:t>
      </w:r>
    </w:p>
    <w:p w:rsidR="009C57D3" w:rsidRDefault="009C57D3" w:rsidP="009C57D3">
      <w:pPr>
        <w:pStyle w:val="Normlnywebov"/>
        <w:jc w:val="both"/>
        <w:rPr>
          <w:rStyle w:val="Vrazn"/>
          <w:b w:val="0"/>
        </w:rPr>
      </w:pPr>
      <w:r>
        <w:rPr>
          <w:rStyle w:val="Vrazn"/>
        </w:rPr>
        <w:t xml:space="preserve">Diel č.8 o výmere 123 m2, </w:t>
      </w:r>
      <w:r>
        <w:rPr>
          <w:rStyle w:val="Vrazn"/>
          <w:b w:val="0"/>
        </w:rPr>
        <w:t>ktorý sa pričlení k parcele  reg. C č. 11/1 – zastavaná plocha, dvor</w:t>
      </w:r>
    </w:p>
    <w:p w:rsidR="009C57D3" w:rsidRDefault="009C57D3" w:rsidP="009C57D3">
      <w:pPr>
        <w:pStyle w:val="Normlnywebov"/>
        <w:jc w:val="both"/>
        <w:rPr>
          <w:rStyle w:val="Vrazn"/>
          <w:b w:val="0"/>
        </w:rPr>
      </w:pPr>
      <w:r>
        <w:rPr>
          <w:rStyle w:val="Vrazn"/>
        </w:rPr>
        <w:t xml:space="preserve">Diel č.9 o výmere 11 m2 , </w:t>
      </w:r>
      <w:r>
        <w:rPr>
          <w:rStyle w:val="Vrazn"/>
          <w:b w:val="0"/>
        </w:rPr>
        <w:t>ktorý sa pričleňuje k parcele reg. C č. 11/4  - zastavaná plocha dvor .</w:t>
      </w:r>
    </w:p>
    <w:p w:rsidR="009C57D3" w:rsidRPr="009C57D3" w:rsidRDefault="009C57D3" w:rsidP="009C57D3">
      <w:pPr>
        <w:pStyle w:val="Normlnywebov"/>
        <w:jc w:val="both"/>
        <w:rPr>
          <w:bCs/>
        </w:rPr>
      </w:pPr>
      <w:r>
        <w:rPr>
          <w:rStyle w:val="Vrazn"/>
          <w:b w:val="0"/>
        </w:rPr>
        <w:t xml:space="preserve"> Celková výmera   </w:t>
      </w:r>
      <w:r>
        <w:rPr>
          <w:rStyle w:val="Vrazn"/>
        </w:rPr>
        <w:t xml:space="preserve">134 m2 </w:t>
      </w:r>
      <w:bookmarkStart w:id="0" w:name="_GoBack"/>
      <w:bookmarkEnd w:id="0"/>
      <w:r>
        <w:rPr>
          <w:rStyle w:val="Vrazn"/>
        </w:rPr>
        <w:t xml:space="preserve"> </w:t>
      </w:r>
      <w:r>
        <w:rPr>
          <w:rStyle w:val="Vrazn"/>
          <w:b w:val="0"/>
        </w:rPr>
        <w:t>do vlastníctva p. Stanislava Kolníka a manželky Aleny, bytom Hrachovište č.104.</w:t>
      </w:r>
    </w:p>
    <w:p w:rsidR="009C57D3" w:rsidRDefault="009C57D3" w:rsidP="009C57D3">
      <w:pPr>
        <w:pStyle w:val="Normlnywebov"/>
        <w:jc w:val="both"/>
      </w:pPr>
      <w:r>
        <w:t xml:space="preserve">Dôvod : Ide o časť pozemku,  ktorý rodina  dlhoročne  užíva a má záujem si majetok usporiadať. </w:t>
      </w:r>
      <w:r>
        <w:br/>
      </w:r>
    </w:p>
    <w:p w:rsidR="009C57D3" w:rsidRDefault="009C57D3" w:rsidP="009C57D3">
      <w:pPr>
        <w:pStyle w:val="Normlnywebov"/>
      </w:pPr>
      <w:r>
        <w:br/>
        <w:t xml:space="preserve">                                                                                                             JUDr. Ivan Kolník </w:t>
      </w:r>
    </w:p>
    <w:p w:rsidR="009C57D3" w:rsidRDefault="009C57D3" w:rsidP="009C57D3">
      <w:pPr>
        <w:pStyle w:val="Normlnywebov"/>
      </w:pPr>
      <w:r>
        <w:t xml:space="preserve">                                                                                                                       starosta</w:t>
      </w:r>
    </w:p>
    <w:p w:rsidR="009C57D3" w:rsidRDefault="009C57D3" w:rsidP="009C57D3">
      <w:pPr>
        <w:pStyle w:val="Normlnywebov"/>
      </w:pPr>
      <w:r>
        <w:br/>
        <w:t>V Hrachovišti : 14.02.2018</w:t>
      </w:r>
    </w:p>
    <w:p w:rsidR="009C57D3" w:rsidRDefault="009C57D3" w:rsidP="009C57D3"/>
    <w:p w:rsidR="009C57D3" w:rsidRDefault="009C57D3" w:rsidP="009C57D3"/>
    <w:p w:rsidR="009C57D3" w:rsidRDefault="009C57D3" w:rsidP="009C57D3"/>
    <w:p w:rsidR="009C57D3" w:rsidRDefault="009C57D3" w:rsidP="009C57D3"/>
    <w:p w:rsidR="008A31D2" w:rsidRDefault="008A31D2"/>
    <w:sectPr w:rsidR="008A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D3"/>
    <w:rsid w:val="001421D8"/>
    <w:rsid w:val="00384084"/>
    <w:rsid w:val="00747B53"/>
    <w:rsid w:val="008A31D2"/>
    <w:rsid w:val="009C57D3"/>
    <w:rsid w:val="00EA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38AA"/>
  <w15:chartTrackingRefBased/>
  <w15:docId w15:val="{78E8419B-50C8-4330-B13D-4B79DE61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C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9C57D3"/>
    <w:pPr>
      <w:spacing w:before="100" w:beforeAutospacing="1" w:after="100" w:afterAutospacing="1"/>
    </w:pPr>
  </w:style>
  <w:style w:type="character" w:styleId="Vrazn">
    <w:name w:val="Strong"/>
    <w:basedOn w:val="Predvolenpsmoodseku"/>
    <w:qFormat/>
    <w:rsid w:val="009C57D3"/>
    <w:rPr>
      <w:b/>
      <w:bCs/>
    </w:rPr>
  </w:style>
  <w:style w:type="paragraph" w:customStyle="1" w:styleId="center">
    <w:name w:val="center"/>
    <w:basedOn w:val="Normlny"/>
    <w:rsid w:val="009C57D3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40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40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2018-02-14T12:59:00Z</cp:lastPrinted>
  <dcterms:created xsi:type="dcterms:W3CDTF">2018-02-14T12:47:00Z</dcterms:created>
  <dcterms:modified xsi:type="dcterms:W3CDTF">2018-02-14T12:59:00Z</dcterms:modified>
</cp:coreProperties>
</file>