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5" w:rsidRPr="003F6B1C" w:rsidRDefault="00882E69" w:rsidP="003F6B1C">
      <w:pPr>
        <w:tabs>
          <w:tab w:val="left" w:pos="4820"/>
        </w:tabs>
        <w:rPr>
          <w:sz w:val="2"/>
        </w:rPr>
      </w:pPr>
      <w:r>
        <w:rPr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-781050</wp:posOffset>
                </wp:positionV>
                <wp:extent cx="3210560" cy="666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F90" w:rsidRDefault="00F22F90"/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F1426A">
                              <w:trPr>
                                <w:trHeight w:val="286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F1426A" w:rsidRDefault="00721379" w:rsidP="00DE560D">
                                  <w:pPr>
                                    <w:ind w:right="113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1426A">
                                    <w:rPr>
                                      <w:sz w:val="24"/>
                                      <w:szCs w:val="24"/>
                                    </w:rPr>
                                    <w:t xml:space="preserve">odbor </w:t>
                                  </w:r>
                                  <w:r w:rsidR="00DE560D" w:rsidRPr="00F1426A">
                                    <w:rPr>
                                      <w:sz w:val="24"/>
                                      <w:szCs w:val="24"/>
                                    </w:rPr>
                                    <w:t>starostlivosti o životné prostredie</w:t>
                                  </w:r>
                                </w:p>
                              </w:tc>
                            </w:tr>
                            <w:tr w:rsidR="00C94FE5" w:rsidTr="00F1426A">
                              <w:trPr>
                                <w:trHeight w:val="322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F1426A" w:rsidRDefault="00052201" w:rsidP="009933AC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Hviezdoslavova 3, 911 01</w:t>
                                  </w:r>
                                  <w:r w:rsidR="00517D68" w:rsidRPr="00F1426A">
                                    <w:rPr>
                                      <w:sz w:val="24"/>
                                      <w:szCs w:val="24"/>
                                    </w:rPr>
                                    <w:t xml:space="preserve"> Trenčín</w:t>
                                  </w:r>
                                </w:p>
                              </w:tc>
                            </w:tr>
                          </w:tbl>
                          <w:p w:rsidR="004C5B32" w:rsidRDefault="004C5B32" w:rsidP="0093720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4pt;margin-top:-61.5pt;width:252.8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F+gwIAAA8FAAAOAAAAZHJzL2Uyb0RvYy54bWysVG1v2yAQ/j5p/wHxPfVLHSe24lRNu0yT&#10;uhep3Q8gBsdoGBiQ2F21/74DJ2nWbdI0zR8w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" stroked="f">
                <v:textbox>
                  <w:txbxContent>
                    <w:p w:rsidR="00F22F90" w:rsidRDefault="00F22F90"/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F1426A">
                        <w:trPr>
                          <w:trHeight w:val="286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F1426A" w:rsidRDefault="00721379" w:rsidP="00DE560D">
                            <w:pPr>
                              <w:ind w:right="11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1426A">
                              <w:rPr>
                                <w:sz w:val="24"/>
                                <w:szCs w:val="24"/>
                              </w:rPr>
                              <w:t xml:space="preserve">odbor </w:t>
                            </w:r>
                            <w:r w:rsidR="00DE560D" w:rsidRPr="00F1426A">
                              <w:rPr>
                                <w:sz w:val="24"/>
                                <w:szCs w:val="24"/>
                              </w:rPr>
                              <w:t>starostlivosti o životné prostredie</w:t>
                            </w:r>
                          </w:p>
                        </w:tc>
                      </w:tr>
                      <w:tr w:rsidR="00C94FE5" w:rsidTr="00F1426A">
                        <w:trPr>
                          <w:trHeight w:val="322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F1426A" w:rsidRDefault="00052201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Hviezdoslavova 3, 911 01</w:t>
                            </w:r>
                            <w:r w:rsidR="00517D68" w:rsidRPr="00F1426A">
                              <w:rPr>
                                <w:sz w:val="24"/>
                                <w:szCs w:val="24"/>
                              </w:rPr>
                              <w:t xml:space="preserve"> Trenčín</w:t>
                            </w:r>
                          </w:p>
                        </w:tc>
                      </w:tr>
                    </w:tbl>
                    <w:p w:rsidR="004C5B32" w:rsidRDefault="004C5B32" w:rsidP="0093720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750" w:rsidRDefault="00266750" w:rsidP="00D6123B">
      <w:pPr>
        <w:tabs>
          <w:tab w:val="left" w:pos="4820"/>
        </w:tabs>
        <w:ind w:left="-426" w:right="43" w:firstLine="4962"/>
        <w:jc w:val="right"/>
        <w:rPr>
          <w:sz w:val="36"/>
        </w:rPr>
      </w:pPr>
    </w:p>
    <w:p w:rsidR="008E2031" w:rsidRDefault="008E2031" w:rsidP="00D6123B">
      <w:pPr>
        <w:tabs>
          <w:tab w:val="left" w:pos="4820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 w:rsidR="00846987">
        <w:rPr>
          <w:sz w:val="36"/>
        </w:rPr>
        <w:t xml:space="preserve">  </w:t>
      </w:r>
      <w:r w:rsidR="004069D8">
        <w:rPr>
          <w:sz w:val="36"/>
        </w:rPr>
        <w:t xml:space="preserve">         </w:t>
      </w:r>
      <w:r w:rsidR="00846987">
        <w:rPr>
          <w:sz w:val="36"/>
        </w:rPr>
        <w:t xml:space="preserve">                                 </w:t>
      </w:r>
      <w:r>
        <w:rPr>
          <w:sz w:val="36"/>
        </w:rPr>
        <w:sym w:font="Symbol" w:char="F0B7"/>
      </w:r>
    </w:p>
    <w:p w:rsidR="00AF7FFE" w:rsidRDefault="00AF7FFE" w:rsidP="00AF7FFE">
      <w:pPr>
        <w:ind w:left="5040" w:firstLine="720"/>
        <w:rPr>
          <w:color w:val="000000"/>
          <w:sz w:val="24"/>
        </w:rPr>
      </w:pPr>
    </w:p>
    <w:p w:rsidR="00AF7FFE" w:rsidRDefault="00AF7FFE" w:rsidP="00AF7FFE">
      <w:pPr>
        <w:ind w:left="3816" w:firstLine="720"/>
        <w:jc w:val="center"/>
        <w:rPr>
          <w:color w:val="000000"/>
          <w:sz w:val="24"/>
        </w:rPr>
      </w:pPr>
      <w:r>
        <w:rPr>
          <w:color w:val="000000"/>
          <w:sz w:val="24"/>
        </w:rPr>
        <w:t>podľa rozdeľovníka</w:t>
      </w:r>
    </w:p>
    <w:p w:rsidR="00CD1F75" w:rsidRPr="00124CC9" w:rsidRDefault="008E4F27" w:rsidP="00AF7FFE">
      <w:pPr>
        <w:ind w:left="5040" w:firstLine="7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846987" w:rsidRDefault="00846987" w:rsidP="00846987">
      <w:pPr>
        <w:tabs>
          <w:tab w:val="left" w:pos="4820"/>
        </w:tabs>
        <w:ind w:left="-426" w:right="43" w:firstLine="4962"/>
        <w:jc w:val="right"/>
        <w:rPr>
          <w:rFonts w:ascii="Arial" w:hAnsi="Arial"/>
          <w:sz w:val="24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</w:t>
      </w:r>
      <w:r w:rsidR="004069D8">
        <w:rPr>
          <w:sz w:val="36"/>
        </w:rPr>
        <w:t xml:space="preserve">         </w:t>
      </w:r>
      <w:r>
        <w:rPr>
          <w:sz w:val="36"/>
        </w:rPr>
        <w:t xml:space="preserve">                  </w:t>
      </w:r>
      <w:r>
        <w:rPr>
          <w:sz w:val="36"/>
        </w:rPr>
        <w:sym w:font="Symbol" w:char="F0B7"/>
      </w:r>
    </w:p>
    <w:p w:rsidR="00CD1F75" w:rsidRDefault="00CD1F75">
      <w:pPr>
        <w:ind w:right="43"/>
        <w:rPr>
          <w:sz w:val="24"/>
          <w:szCs w:val="24"/>
        </w:rPr>
      </w:pPr>
    </w:p>
    <w:p w:rsidR="00266750" w:rsidRPr="00094CFE" w:rsidRDefault="00266750">
      <w:pPr>
        <w:ind w:right="43"/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977"/>
        <w:gridCol w:w="1134"/>
      </w:tblGrid>
      <w:tr w:rsidR="008E2031" w:rsidRPr="006A6656" w:rsidTr="005C761D">
        <w:tc>
          <w:tcPr>
            <w:tcW w:w="2552" w:type="dxa"/>
          </w:tcPr>
          <w:p w:rsidR="008E2031" w:rsidRPr="006A6656" w:rsidRDefault="008E2031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sz w:val="18"/>
                <w:szCs w:val="18"/>
              </w:rPr>
            </w:pPr>
            <w:r w:rsidRPr="006A6656">
              <w:rPr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835" w:type="dxa"/>
          </w:tcPr>
          <w:p w:rsidR="008E2031" w:rsidRPr="006A6656" w:rsidRDefault="008E2031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sz w:val="18"/>
                <w:szCs w:val="18"/>
              </w:rPr>
            </w:pPr>
            <w:r w:rsidRPr="006A6656">
              <w:rPr>
                <w:b/>
                <w:sz w:val="18"/>
                <w:szCs w:val="18"/>
              </w:rPr>
              <w:t>Naše číslo</w:t>
            </w:r>
          </w:p>
        </w:tc>
        <w:tc>
          <w:tcPr>
            <w:tcW w:w="2977" w:type="dxa"/>
          </w:tcPr>
          <w:p w:rsidR="008E2031" w:rsidRPr="006A6656" w:rsidRDefault="008E2031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sz w:val="18"/>
                <w:szCs w:val="18"/>
              </w:rPr>
            </w:pPr>
            <w:r w:rsidRPr="006A6656">
              <w:rPr>
                <w:b/>
                <w:sz w:val="18"/>
                <w:szCs w:val="18"/>
              </w:rPr>
              <w:t>Vybavuje/linka</w:t>
            </w:r>
          </w:p>
        </w:tc>
        <w:tc>
          <w:tcPr>
            <w:tcW w:w="1134" w:type="dxa"/>
          </w:tcPr>
          <w:p w:rsidR="008E2031" w:rsidRPr="006A6656" w:rsidRDefault="007429A3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Trenčín</w:t>
            </w:r>
          </w:p>
        </w:tc>
      </w:tr>
      <w:tr w:rsidR="008E2031" w:rsidTr="005C761D">
        <w:tc>
          <w:tcPr>
            <w:tcW w:w="2552" w:type="dxa"/>
            <w:shd w:val="clear" w:color="auto" w:fill="auto"/>
          </w:tcPr>
          <w:p w:rsidR="008D04CD" w:rsidRDefault="00AF7FFE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>ŠOP SR/1019/2017</w:t>
            </w:r>
          </w:p>
          <w:p w:rsidR="00AF7FFE" w:rsidRDefault="00AF7FFE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>16. 06. 2017</w:t>
            </w:r>
          </w:p>
          <w:p w:rsidR="00865699" w:rsidRDefault="00865699" w:rsidP="00F963AC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E2031" w:rsidRDefault="00D13DAF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>OU-TN-OSZP</w:t>
            </w:r>
            <w:r w:rsidR="00AF530B">
              <w:rPr>
                <w:sz w:val="18"/>
              </w:rPr>
              <w:t>1-2017/029792</w:t>
            </w:r>
            <w:r w:rsidR="00052201">
              <w:rPr>
                <w:sz w:val="18"/>
              </w:rPr>
              <w:t>-2/SD</w:t>
            </w:r>
          </w:p>
          <w:p w:rsidR="002D0A6C" w:rsidRDefault="002D0A6C" w:rsidP="00F963AC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2201" w:rsidRDefault="00052201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>RNDr. Stanislav Derneš, PhD.</w:t>
            </w:r>
          </w:p>
          <w:p w:rsidR="008D04CD" w:rsidRDefault="00C129A6" w:rsidP="00C129A6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</w:rPr>
              <w:t>032-7411</w:t>
            </w:r>
            <w:r w:rsidR="00BC1D84">
              <w:rPr>
                <w:sz w:val="18"/>
              </w:rPr>
              <w:t xml:space="preserve"> </w:t>
            </w:r>
            <w:r w:rsidR="00D13DAF">
              <w:rPr>
                <w:sz w:val="18"/>
              </w:rPr>
              <w:t>681</w:t>
            </w:r>
            <w:r>
              <w:rPr>
                <w:sz w:val="18"/>
              </w:rPr>
              <w:t xml:space="preserve"> </w:t>
            </w:r>
          </w:p>
          <w:p w:rsidR="002D0A6C" w:rsidRDefault="002D0A6C" w:rsidP="00F963AC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0A6C" w:rsidRDefault="002725F4" w:rsidP="00EC2878">
            <w:pPr>
              <w:tabs>
                <w:tab w:val="left" w:pos="3402"/>
                <w:tab w:val="left" w:pos="5954"/>
                <w:tab w:val="left" w:pos="8080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>25</w:t>
            </w:r>
            <w:r w:rsidR="006A6656">
              <w:rPr>
                <w:sz w:val="18"/>
                <w:szCs w:val="18"/>
              </w:rPr>
              <w:t>.</w:t>
            </w:r>
            <w:r w:rsidR="00D00F88">
              <w:rPr>
                <w:sz w:val="18"/>
                <w:szCs w:val="18"/>
              </w:rPr>
              <w:t xml:space="preserve"> 0</w:t>
            </w:r>
            <w:r w:rsidR="00AF7FFE">
              <w:rPr>
                <w:sz w:val="18"/>
                <w:szCs w:val="18"/>
              </w:rPr>
              <w:t>9</w:t>
            </w:r>
            <w:r w:rsidR="00C129A6">
              <w:rPr>
                <w:sz w:val="18"/>
                <w:szCs w:val="18"/>
              </w:rPr>
              <w:t>.</w:t>
            </w:r>
            <w:r w:rsidR="00920E24">
              <w:rPr>
                <w:sz w:val="18"/>
                <w:szCs w:val="18"/>
              </w:rPr>
              <w:t xml:space="preserve"> </w:t>
            </w:r>
            <w:r w:rsidR="00517D68">
              <w:rPr>
                <w:sz w:val="18"/>
                <w:szCs w:val="18"/>
              </w:rPr>
              <w:t>201</w:t>
            </w:r>
            <w:r w:rsidR="00D00F88">
              <w:rPr>
                <w:sz w:val="18"/>
                <w:szCs w:val="18"/>
              </w:rPr>
              <w:t>7</w:t>
            </w:r>
          </w:p>
        </w:tc>
      </w:tr>
    </w:tbl>
    <w:p w:rsidR="00CD1F75" w:rsidRDefault="00CD1F75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266750" w:rsidRDefault="00266750" w:rsidP="00266750">
      <w:pPr>
        <w:rPr>
          <w:b/>
          <w:color w:val="000000"/>
          <w:sz w:val="24"/>
          <w:szCs w:val="24"/>
        </w:rPr>
      </w:pPr>
    </w:p>
    <w:p w:rsidR="00D65386" w:rsidRDefault="00D65386" w:rsidP="00D65386">
      <w:pPr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VEREJNÁ VYHLÁŠKA</w:t>
      </w:r>
    </w:p>
    <w:p w:rsidR="00D65386" w:rsidRDefault="00D65386" w:rsidP="00D65386">
      <w:pPr>
        <w:jc w:val="center"/>
        <w:rPr>
          <w:b/>
          <w:color w:val="000000"/>
          <w:sz w:val="32"/>
          <w:u w:val="single"/>
        </w:rPr>
      </w:pPr>
    </w:p>
    <w:p w:rsidR="00D65386" w:rsidRPr="00A335C4" w:rsidRDefault="00D65386" w:rsidP="00D65386">
      <w:pPr>
        <w:jc w:val="center"/>
        <w:rPr>
          <w:b/>
          <w:color w:val="000000"/>
          <w:sz w:val="32"/>
        </w:rPr>
      </w:pPr>
      <w:r>
        <w:rPr>
          <w:color w:val="000000"/>
          <w:sz w:val="24"/>
          <w:szCs w:val="24"/>
        </w:rPr>
        <w:t>p</w:t>
      </w:r>
      <w:r w:rsidRPr="00A335C4">
        <w:rPr>
          <w:color w:val="000000"/>
          <w:sz w:val="24"/>
          <w:szCs w:val="24"/>
        </w:rPr>
        <w:t>odľa §</w:t>
      </w:r>
      <w:r>
        <w:rPr>
          <w:color w:val="000000"/>
          <w:sz w:val="24"/>
          <w:szCs w:val="24"/>
        </w:rPr>
        <w:t xml:space="preserve"> </w:t>
      </w:r>
      <w:r w:rsidRPr="00A335C4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ods. 3 zákona č. 71/1967 Zb. o správnom konaní v znení neskorších predpisov</w:t>
      </w:r>
    </w:p>
    <w:p w:rsidR="00D65386" w:rsidRPr="00FB0D16" w:rsidRDefault="00D65386" w:rsidP="00D65386">
      <w:pPr>
        <w:rPr>
          <w:color w:val="000000"/>
          <w:sz w:val="32"/>
        </w:rPr>
      </w:pPr>
    </w:p>
    <w:p w:rsidR="00D65386" w:rsidRDefault="00D65386" w:rsidP="00D65386">
      <w:pPr>
        <w:ind w:left="705" w:hanging="705"/>
        <w:rPr>
          <w:b/>
          <w:color w:val="000000"/>
          <w:sz w:val="24"/>
          <w:szCs w:val="24"/>
        </w:rPr>
      </w:pPr>
    </w:p>
    <w:p w:rsidR="00D65386" w:rsidRPr="00266750" w:rsidRDefault="00D65386" w:rsidP="00D65386">
      <w:pPr>
        <w:ind w:left="705" w:hanging="705"/>
        <w:rPr>
          <w:b/>
          <w:color w:val="000000"/>
          <w:sz w:val="24"/>
          <w:szCs w:val="24"/>
          <w:u w:val="dotted"/>
        </w:rPr>
      </w:pPr>
      <w:r>
        <w:rPr>
          <w:b/>
          <w:color w:val="000000"/>
          <w:sz w:val="24"/>
          <w:szCs w:val="24"/>
        </w:rPr>
        <w:t>vyvesená: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</w:p>
    <w:p w:rsidR="00D65386" w:rsidRPr="00FB0D16" w:rsidRDefault="00D65386" w:rsidP="00D65386">
      <w:pPr>
        <w:ind w:left="705" w:hanging="705"/>
        <w:rPr>
          <w:b/>
          <w:color w:val="000000"/>
          <w:sz w:val="24"/>
          <w:szCs w:val="24"/>
        </w:rPr>
      </w:pPr>
    </w:p>
    <w:p w:rsidR="00D65386" w:rsidRPr="00266750" w:rsidRDefault="00D65386" w:rsidP="00D65386">
      <w:pPr>
        <w:ind w:left="705" w:hanging="705"/>
        <w:rPr>
          <w:b/>
          <w:color w:val="000000"/>
          <w:sz w:val="24"/>
          <w:szCs w:val="24"/>
          <w:u w:val="dotted"/>
        </w:rPr>
      </w:pPr>
      <w:r>
        <w:rPr>
          <w:b/>
          <w:color w:val="000000"/>
          <w:sz w:val="24"/>
          <w:szCs w:val="24"/>
        </w:rPr>
        <w:t>zvesená: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</w:p>
    <w:p w:rsidR="00D65386" w:rsidRPr="00FB0D16" w:rsidRDefault="00D65386" w:rsidP="00D65386">
      <w:pPr>
        <w:ind w:left="705" w:hanging="705"/>
        <w:rPr>
          <w:b/>
          <w:color w:val="000000"/>
          <w:sz w:val="24"/>
          <w:szCs w:val="24"/>
        </w:rPr>
      </w:pPr>
    </w:p>
    <w:p w:rsidR="00D65386" w:rsidRPr="00FB0D16" w:rsidRDefault="00D65386" w:rsidP="00D65386">
      <w:pPr>
        <w:ind w:left="705" w:hanging="705"/>
        <w:rPr>
          <w:b/>
          <w:color w:val="000000"/>
          <w:sz w:val="24"/>
          <w:szCs w:val="24"/>
        </w:rPr>
      </w:pPr>
    </w:p>
    <w:p w:rsidR="00D65386" w:rsidRDefault="00D65386" w:rsidP="00D65386">
      <w:pPr>
        <w:ind w:left="705" w:hanging="705"/>
        <w:rPr>
          <w:b/>
          <w:color w:val="000000"/>
          <w:sz w:val="24"/>
          <w:szCs w:val="24"/>
        </w:rPr>
      </w:pPr>
    </w:p>
    <w:p w:rsidR="00D65386" w:rsidRDefault="00D65386" w:rsidP="00D65386">
      <w:pPr>
        <w:ind w:left="705" w:hanging="705"/>
        <w:rPr>
          <w:b/>
          <w:color w:val="000000"/>
          <w:sz w:val="24"/>
          <w:szCs w:val="24"/>
        </w:rPr>
      </w:pPr>
    </w:p>
    <w:p w:rsidR="00D65386" w:rsidRPr="00FB0D16" w:rsidRDefault="00D65386" w:rsidP="00D65386">
      <w:pPr>
        <w:ind w:left="705" w:hanging="705"/>
        <w:rPr>
          <w:b/>
          <w:color w:val="000000"/>
          <w:sz w:val="24"/>
          <w:szCs w:val="24"/>
        </w:rPr>
      </w:pPr>
    </w:p>
    <w:p w:rsidR="00D65386" w:rsidRPr="00266750" w:rsidRDefault="00D65386" w:rsidP="00D65386">
      <w:pPr>
        <w:ind w:left="705" w:hanging="705"/>
        <w:rPr>
          <w:b/>
          <w:color w:val="000000"/>
          <w:sz w:val="24"/>
          <w:szCs w:val="24"/>
          <w:u w:val="dotted"/>
        </w:rPr>
      </w:pP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  <w:r>
        <w:rPr>
          <w:b/>
          <w:color w:val="000000"/>
          <w:sz w:val="24"/>
          <w:szCs w:val="24"/>
          <w:u w:val="dotted"/>
        </w:rPr>
        <w:tab/>
      </w:r>
    </w:p>
    <w:p w:rsidR="00D65386" w:rsidRPr="00266750" w:rsidRDefault="00D65386" w:rsidP="00D6538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Pr="00266750">
        <w:rPr>
          <w:b/>
          <w:color w:val="000000"/>
          <w:sz w:val="24"/>
          <w:szCs w:val="24"/>
        </w:rPr>
        <w:t>(pečiatka, podpis)</w:t>
      </w:r>
    </w:p>
    <w:p w:rsidR="00D65386" w:rsidRDefault="00D65386" w:rsidP="00D65386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D65386" w:rsidRDefault="00D65386" w:rsidP="00D65386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D65386" w:rsidRDefault="00D65386" w:rsidP="00D65386">
      <w:pPr>
        <w:tabs>
          <w:tab w:val="left" w:pos="432"/>
          <w:tab w:val="left" w:pos="8100"/>
        </w:tabs>
        <w:rPr>
          <w:sz w:val="24"/>
          <w:szCs w:val="24"/>
        </w:rPr>
      </w:pPr>
      <w:r w:rsidRPr="00952F40">
        <w:rPr>
          <w:sz w:val="24"/>
          <w:szCs w:val="24"/>
        </w:rPr>
        <w:t>Vec</w:t>
      </w:r>
      <w:r>
        <w:rPr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</w:tblGrid>
      <w:tr w:rsidR="00D65386" w:rsidRPr="00823BFA" w:rsidTr="00DB73C6">
        <w:tc>
          <w:tcPr>
            <w:tcW w:w="0" w:type="auto"/>
            <w:shd w:val="clear" w:color="auto" w:fill="auto"/>
          </w:tcPr>
          <w:p w:rsidR="00D65386" w:rsidRPr="00823BFA" w:rsidRDefault="00E01175" w:rsidP="00DB73C6">
            <w:pPr>
              <w:tabs>
                <w:tab w:val="left" w:pos="432"/>
                <w:tab w:val="left" w:pos="720"/>
                <w:tab w:val="left" w:pos="8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  <w:r w:rsidR="00D65386">
              <w:rPr>
                <w:sz w:val="24"/>
                <w:szCs w:val="24"/>
              </w:rPr>
              <w:t xml:space="preserve"> starostlivosti </w:t>
            </w:r>
            <w:r w:rsidR="005C4570">
              <w:rPr>
                <w:sz w:val="24"/>
                <w:szCs w:val="24"/>
              </w:rPr>
              <w:t>o chránený areál Čachtické Karpaty</w:t>
            </w:r>
            <w:r w:rsidR="00D65386">
              <w:rPr>
                <w:sz w:val="24"/>
                <w:szCs w:val="24"/>
              </w:rPr>
              <w:t xml:space="preserve"> </w:t>
            </w:r>
          </w:p>
        </w:tc>
      </w:tr>
      <w:tr w:rsidR="00D65386" w:rsidRPr="00823BFA" w:rsidTr="00DB73C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5386" w:rsidRPr="00823BFA" w:rsidRDefault="00D65386" w:rsidP="00DB73C6">
            <w:pPr>
              <w:tabs>
                <w:tab w:val="left" w:pos="432"/>
                <w:tab w:val="left" w:pos="720"/>
                <w:tab w:val="left" w:pos="864"/>
              </w:tabs>
              <w:ind w:left="360"/>
              <w:rPr>
                <w:sz w:val="24"/>
                <w:szCs w:val="24"/>
              </w:rPr>
            </w:pPr>
            <w:r w:rsidRPr="00052201">
              <w:rPr>
                <w:sz w:val="24"/>
                <w:szCs w:val="24"/>
              </w:rPr>
              <w:sym w:font="Symbol" w:char="F02D"/>
            </w:r>
            <w:r w:rsidRPr="000522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oznámenie o začatí schvaľovania dokumentácie ochrany prírody</w:t>
            </w:r>
          </w:p>
        </w:tc>
      </w:tr>
    </w:tbl>
    <w:p w:rsidR="00D65386" w:rsidRDefault="00D65386" w:rsidP="00D65386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D65386" w:rsidRPr="0006445D" w:rsidRDefault="00D65386" w:rsidP="00D65386">
      <w:pPr>
        <w:tabs>
          <w:tab w:val="left" w:pos="0"/>
        </w:tabs>
        <w:rPr>
          <w:sz w:val="24"/>
          <w:szCs w:val="24"/>
        </w:rPr>
      </w:pP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 w:rsidRPr="00E72AF7">
        <w:rPr>
          <w:rFonts w:ascii="Times New Roman" w:hAnsi="Times New Roman"/>
          <w:sz w:val="24"/>
        </w:rPr>
        <w:t>Okresný úrad Trenčín, odbor starostlivosti o životné prostredie, oddelenie ochrany prírody a vybraných zložiek životného prostredia kraja, ako vecne a miestne príslušný orgán štátnej spr</w:t>
      </w:r>
      <w:r>
        <w:rPr>
          <w:rFonts w:ascii="Times New Roman" w:hAnsi="Times New Roman"/>
          <w:sz w:val="24"/>
        </w:rPr>
        <w:t>ávy ochrany prírody a krajiny podľa</w:t>
      </w:r>
      <w:r w:rsidRPr="00E72AF7">
        <w:rPr>
          <w:rFonts w:ascii="Times New Roman" w:hAnsi="Times New Roman"/>
          <w:sz w:val="24"/>
        </w:rPr>
        <w:t xml:space="preserve"> §</w:t>
      </w:r>
      <w:r>
        <w:rPr>
          <w:rFonts w:ascii="Times New Roman" w:hAnsi="Times New Roman"/>
          <w:sz w:val="24"/>
        </w:rPr>
        <w:t xml:space="preserve"> </w:t>
      </w:r>
      <w:r w:rsidRPr="00E72AF7">
        <w:rPr>
          <w:rFonts w:ascii="Times New Roman" w:hAnsi="Times New Roman"/>
          <w:sz w:val="24"/>
        </w:rPr>
        <w:t>1 ods.</w:t>
      </w:r>
      <w:r>
        <w:rPr>
          <w:rFonts w:ascii="Times New Roman" w:hAnsi="Times New Roman"/>
          <w:sz w:val="24"/>
        </w:rPr>
        <w:t xml:space="preserve"> </w:t>
      </w:r>
      <w:r w:rsidRPr="00E72AF7">
        <w:rPr>
          <w:rFonts w:ascii="Times New Roman" w:hAnsi="Times New Roman"/>
          <w:sz w:val="24"/>
        </w:rPr>
        <w:t>1 písm. b) a §</w:t>
      </w:r>
      <w:r>
        <w:rPr>
          <w:rFonts w:ascii="Times New Roman" w:hAnsi="Times New Roman"/>
          <w:sz w:val="24"/>
        </w:rPr>
        <w:t xml:space="preserve"> 4 ods. 1 zákona</w:t>
      </w:r>
      <w:r>
        <w:rPr>
          <w:rFonts w:ascii="Times New Roman" w:hAnsi="Times New Roman"/>
          <w:sz w:val="24"/>
        </w:rPr>
        <w:br/>
      </w:r>
      <w:r w:rsidRPr="00E72AF7">
        <w:rPr>
          <w:rFonts w:ascii="Times New Roman" w:hAnsi="Times New Roman"/>
          <w:sz w:val="24"/>
        </w:rPr>
        <w:t>č. 525/2003 Z.</w:t>
      </w:r>
      <w:r>
        <w:rPr>
          <w:rFonts w:ascii="Times New Roman" w:hAnsi="Times New Roman"/>
          <w:sz w:val="24"/>
        </w:rPr>
        <w:t xml:space="preserve"> </w:t>
      </w:r>
      <w:r w:rsidRPr="00E72AF7">
        <w:rPr>
          <w:rFonts w:ascii="Times New Roman" w:hAnsi="Times New Roman"/>
          <w:sz w:val="24"/>
        </w:rPr>
        <w:t>z. o štátnej správe starostlivosti o životné prostredie a o zmen</w:t>
      </w:r>
      <w:r>
        <w:rPr>
          <w:rFonts w:ascii="Times New Roman" w:hAnsi="Times New Roman"/>
          <w:sz w:val="24"/>
        </w:rPr>
        <w:t>e a doplnení niektorých zákonov</w:t>
      </w:r>
      <w:r w:rsidRPr="00E72AF7">
        <w:rPr>
          <w:rFonts w:ascii="Times New Roman" w:hAnsi="Times New Roman"/>
          <w:sz w:val="24"/>
        </w:rPr>
        <w:t xml:space="preserve"> na základe žiadosti Štátnej ochrany prírody SR </w:t>
      </w:r>
      <w:r>
        <w:rPr>
          <w:rFonts w:ascii="Times New Roman" w:hAnsi="Times New Roman"/>
          <w:sz w:val="24"/>
        </w:rPr>
        <w:t>(list č. ŠOP SR/1019/2017 zo 16. 06. 2017, adresa: Tajovského 28B, 974 01 Banská Bystrica) oznamuje začatie schvaľovania dokumentácie ochrany prírody podľa § 67 písm. c) bod 1 zákona č. 543/2002 Z. z. o ochrane prírody a krajiny v znení neskorších predpisov (ďalej len „zákon o ochrane prírody a krajiny“).</w:t>
      </w:r>
    </w:p>
    <w:p w:rsidR="00D65386" w:rsidRPr="00EF7DE0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 w:rsidRPr="00EF7DE0">
        <w:rPr>
          <w:rFonts w:ascii="Times New Roman" w:hAnsi="Times New Roman"/>
          <w:sz w:val="24"/>
        </w:rPr>
        <w:lastRenderedPageBreak/>
        <w:t>Predmetom</w:t>
      </w:r>
      <w:r w:rsidR="00E01175">
        <w:rPr>
          <w:rFonts w:ascii="Times New Roman" w:hAnsi="Times New Roman"/>
          <w:sz w:val="24"/>
        </w:rPr>
        <w:t xml:space="preserve"> schvaľovania je program</w:t>
      </w:r>
      <w:r w:rsidRPr="00EF7DE0">
        <w:rPr>
          <w:rFonts w:ascii="Times New Roman" w:hAnsi="Times New Roman"/>
          <w:sz w:val="24"/>
        </w:rPr>
        <w:t xml:space="preserve"> starostlivosti o chránený areál </w:t>
      </w:r>
      <w:r w:rsidR="00AF530B">
        <w:rPr>
          <w:rFonts w:ascii="Times New Roman" w:hAnsi="Times New Roman"/>
          <w:sz w:val="24"/>
        </w:rPr>
        <w:t xml:space="preserve">(CHA) </w:t>
      </w:r>
      <w:r w:rsidRPr="00EF7DE0">
        <w:rPr>
          <w:rFonts w:ascii="Times New Roman" w:hAnsi="Times New Roman"/>
          <w:sz w:val="24"/>
        </w:rPr>
        <w:t>Čachtické Karpaty ako dokumentu starostlivosti o osobitne chránenú časť prírody a krajiny podľa § 54 ods. 2 písm. b), ods. 4 písm. a) a ods. 5 zákona o ochrane prírody a krajiny.</w:t>
      </w:r>
    </w:p>
    <w:p w:rsidR="00D65386" w:rsidRPr="00EF7DE0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 w:rsidRPr="00EF7DE0">
        <w:rPr>
          <w:rFonts w:ascii="Times New Roman" w:hAnsi="Times New Roman"/>
          <w:sz w:val="24"/>
        </w:rPr>
        <w:t>Navrhovaný chránený areál Čachtické Karpaty sa nachádza v Trenčianskom kraji, v </w:t>
      </w:r>
      <w:r w:rsidRPr="00EF7DE0">
        <w:rPr>
          <w:rFonts w:ascii="Times New Roman" w:hAnsi="Times New Roman"/>
          <w:sz w:val="24"/>
          <w:lang w:eastAsia="en-US"/>
        </w:rPr>
        <w:t>okrese Nové Mesto</w:t>
      </w:r>
      <w:r w:rsidR="00AF530B">
        <w:rPr>
          <w:rFonts w:ascii="Times New Roman" w:hAnsi="Times New Roman"/>
          <w:sz w:val="24"/>
          <w:lang w:eastAsia="en-US"/>
        </w:rPr>
        <w:t xml:space="preserve"> nad Váhom, v k. ú.</w:t>
      </w:r>
      <w:r w:rsidRPr="00EF7DE0">
        <w:rPr>
          <w:rFonts w:ascii="Times New Roman" w:hAnsi="Times New Roman"/>
          <w:sz w:val="24"/>
          <w:lang w:eastAsia="en-US"/>
        </w:rPr>
        <w:t xml:space="preserve"> Čachtice, Častkovce, Hrachovište a Višňové</w:t>
      </w:r>
      <w:r w:rsidRPr="00EF7DE0">
        <w:rPr>
          <w:rFonts w:ascii="Times New Roman" w:hAnsi="Times New Roman"/>
          <w:sz w:val="24"/>
        </w:rPr>
        <w:t>.</w:t>
      </w:r>
    </w:p>
    <w:p w:rsidR="00D65386" w:rsidRPr="00AF530B" w:rsidRDefault="00D65386" w:rsidP="00AF530B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 w:rsidRPr="00AF530B">
        <w:rPr>
          <w:rFonts w:ascii="Times New Roman" w:hAnsi="Times New Roman"/>
          <w:sz w:val="24"/>
        </w:rPr>
        <w:t xml:space="preserve">Chránený areál sa na 100 % prekrýva s územím, ktoré je súčasťou európskej sústavy chránených území (Natura 2000). Výnosom MŽP SR č. 3/2004-5.1 zo 14. júla 2004, ktorým sa vydáva národný zoznam území európskeho významu (ďalej len „výnos MŽP SR č. 3/2004-5.1“) bolo územie zaradené ako územie európskeho významu </w:t>
      </w:r>
      <w:r w:rsidR="00AF530B">
        <w:rPr>
          <w:rFonts w:ascii="Times New Roman" w:hAnsi="Times New Roman"/>
          <w:sz w:val="24"/>
        </w:rPr>
        <w:t xml:space="preserve">(ÚEV) </w:t>
      </w:r>
      <w:r w:rsidRPr="00AF530B">
        <w:rPr>
          <w:rFonts w:ascii="Times New Roman" w:hAnsi="Times New Roman"/>
          <w:sz w:val="24"/>
        </w:rPr>
        <w:t xml:space="preserve">pod označením </w:t>
      </w:r>
      <w:r w:rsidRPr="00AF530B">
        <w:rPr>
          <w:rFonts w:ascii="Times New Roman" w:hAnsi="Times New Roman"/>
          <w:caps/>
          <w:sz w:val="24"/>
          <w:lang w:eastAsia="cs-CZ"/>
        </w:rPr>
        <w:t>SKUEV0103 Č</w:t>
      </w:r>
      <w:r w:rsidRPr="00AF530B">
        <w:rPr>
          <w:rFonts w:ascii="Times New Roman" w:hAnsi="Times New Roman"/>
          <w:sz w:val="24"/>
          <w:lang w:eastAsia="cs-CZ"/>
        </w:rPr>
        <w:t>achtické Karpaty.</w:t>
      </w:r>
      <w:r w:rsidR="00AF530B" w:rsidRPr="00AF530B">
        <w:rPr>
          <w:rFonts w:ascii="Times New Roman" w:hAnsi="Times New Roman"/>
          <w:sz w:val="24"/>
          <w:lang w:eastAsia="cs-CZ"/>
        </w:rPr>
        <w:t xml:space="preserve"> </w:t>
      </w:r>
      <w:r w:rsidRPr="00AF530B">
        <w:rPr>
          <w:rFonts w:ascii="Times New Roman" w:hAnsi="Times New Roman"/>
          <w:sz w:val="24"/>
        </w:rPr>
        <w:t>Navrh</w:t>
      </w:r>
      <w:r w:rsidR="00AF530B">
        <w:rPr>
          <w:rFonts w:ascii="Times New Roman" w:hAnsi="Times New Roman"/>
          <w:sz w:val="24"/>
        </w:rPr>
        <w:t>ované ÚEV schválila Európska komisia,</w:t>
      </w:r>
      <w:r w:rsidRPr="00AF530B">
        <w:rPr>
          <w:rFonts w:ascii="Times New Roman" w:hAnsi="Times New Roman"/>
          <w:sz w:val="24"/>
        </w:rPr>
        <w:t xml:space="preserve"> 25. januára 2008 bolo vydané rozhodnutie Komisie ES K(2008)271, ktorým sa podľa smernice Rady 92/43/EHS z 21. mája 1992</w:t>
      </w:r>
      <w:r w:rsidRPr="00AF530B">
        <w:rPr>
          <w:rFonts w:ascii="Times New Roman" w:hAnsi="Times New Roman"/>
          <w:sz w:val="24"/>
        </w:rPr>
        <w:fldChar w:fldCharType="begin"/>
      </w:r>
      <w:r w:rsidRPr="00AF530B">
        <w:rPr>
          <w:rFonts w:ascii="Times New Roman" w:hAnsi="Times New Roman"/>
          <w:sz w:val="24"/>
        </w:rPr>
        <w:instrText>tc "z 21. mája 1992"</w:instrText>
      </w:r>
      <w:r w:rsidRPr="00AF530B">
        <w:rPr>
          <w:rFonts w:ascii="Times New Roman" w:hAnsi="Times New Roman"/>
          <w:sz w:val="24"/>
        </w:rPr>
        <w:fldChar w:fldCharType="end"/>
      </w:r>
      <w:r w:rsidRPr="00AF530B">
        <w:rPr>
          <w:rFonts w:ascii="Times New Roman" w:hAnsi="Times New Roman"/>
          <w:b/>
          <w:sz w:val="24"/>
        </w:rPr>
        <w:t xml:space="preserve"> </w:t>
      </w:r>
      <w:r w:rsidRPr="00AF530B">
        <w:rPr>
          <w:rFonts w:ascii="Times New Roman" w:hAnsi="Times New Roman"/>
          <w:sz w:val="24"/>
        </w:rPr>
        <w:t xml:space="preserve">o ochrane biotopov, voľne žijúcich živočíchov </w:t>
      </w:r>
      <w:r w:rsidRPr="00AF530B">
        <w:rPr>
          <w:rFonts w:ascii="Times New Roman" w:hAnsi="Times New Roman"/>
          <w:sz w:val="24"/>
        </w:rPr>
        <w:fldChar w:fldCharType="begin"/>
      </w:r>
      <w:r w:rsidRPr="00AF530B">
        <w:rPr>
          <w:rFonts w:ascii="Times New Roman" w:hAnsi="Times New Roman"/>
          <w:sz w:val="24"/>
        </w:rPr>
        <w:instrText>tc "o ochrane biotopov, voľne žijúcich živočíchov "</w:instrText>
      </w:r>
      <w:r w:rsidRPr="00AF530B">
        <w:rPr>
          <w:rFonts w:ascii="Times New Roman" w:hAnsi="Times New Roman"/>
          <w:sz w:val="24"/>
        </w:rPr>
        <w:fldChar w:fldCharType="end"/>
      </w:r>
      <w:r w:rsidR="000265D1">
        <w:rPr>
          <w:rFonts w:ascii="Times New Roman" w:hAnsi="Times New Roman"/>
          <w:sz w:val="24"/>
        </w:rPr>
        <w:t>a rastlín</w:t>
      </w:r>
      <w:r w:rsidRPr="00AF530B">
        <w:rPr>
          <w:rFonts w:ascii="Times New Roman" w:hAnsi="Times New Roman"/>
          <w:sz w:val="24"/>
        </w:rPr>
        <w:t xml:space="preserve"> prijíma</w:t>
      </w:r>
      <w:r w:rsidR="00AF530B">
        <w:rPr>
          <w:rFonts w:ascii="Times New Roman" w:hAnsi="Times New Roman"/>
          <w:sz w:val="24"/>
        </w:rPr>
        <w:t xml:space="preserve"> zoznam ÚEV</w:t>
      </w:r>
      <w:r w:rsidRPr="00AF530B">
        <w:rPr>
          <w:rFonts w:ascii="Times New Roman" w:hAnsi="Times New Roman"/>
          <w:sz w:val="24"/>
        </w:rPr>
        <w:t xml:space="preserve"> v alpskom biogeografickom regióne, ktorého súčasťou je aj toto územie.</w:t>
      </w:r>
    </w:p>
    <w:p w:rsidR="00D65386" w:rsidRPr="00E01175" w:rsidRDefault="00D65386" w:rsidP="00E01175">
      <w:pPr>
        <w:ind w:firstLine="709"/>
        <w:jc w:val="both"/>
        <w:rPr>
          <w:sz w:val="24"/>
          <w:szCs w:val="24"/>
        </w:rPr>
      </w:pPr>
      <w:r w:rsidRPr="00AF530B">
        <w:rPr>
          <w:sz w:val="24"/>
          <w:szCs w:val="24"/>
        </w:rPr>
        <w:t>Na</w:t>
      </w:r>
      <w:r w:rsidRPr="00887C9C">
        <w:rPr>
          <w:sz w:val="24"/>
          <w:szCs w:val="24"/>
        </w:rPr>
        <w:t xml:space="preserve"> území CHA </w:t>
      </w:r>
      <w:r>
        <w:rPr>
          <w:bCs/>
          <w:color w:val="000000"/>
          <w:sz w:val="24"/>
          <w:szCs w:val="24"/>
        </w:rPr>
        <w:t>Čachtické Karpaty</w:t>
      </w:r>
      <w:r>
        <w:rPr>
          <w:sz w:val="24"/>
          <w:szCs w:val="24"/>
        </w:rPr>
        <w:t xml:space="preserve"> sú vyčlenené dve</w:t>
      </w:r>
      <w:r w:rsidRPr="00887C9C">
        <w:rPr>
          <w:sz w:val="24"/>
          <w:szCs w:val="24"/>
        </w:rPr>
        <w:t xml:space="preserve"> zóny </w:t>
      </w:r>
      <w:r>
        <w:rPr>
          <w:sz w:val="24"/>
          <w:szCs w:val="24"/>
        </w:rPr>
        <w:t xml:space="preserve">(B a D) </w:t>
      </w:r>
      <w:r w:rsidRPr="00887C9C">
        <w:rPr>
          <w:sz w:val="24"/>
          <w:szCs w:val="24"/>
        </w:rPr>
        <w:t>s p</w:t>
      </w:r>
      <w:r>
        <w:rPr>
          <w:sz w:val="24"/>
          <w:szCs w:val="24"/>
        </w:rPr>
        <w:t>ríslušným stupňom ochrany, kde zóna B</w:t>
      </w:r>
      <w:r w:rsidRPr="00887C9C">
        <w:rPr>
          <w:sz w:val="24"/>
          <w:szCs w:val="24"/>
        </w:rPr>
        <w:t xml:space="preserve"> zodpovedá prekryvu navrhovaného chráneného ar</w:t>
      </w:r>
      <w:r>
        <w:rPr>
          <w:sz w:val="24"/>
          <w:szCs w:val="24"/>
        </w:rPr>
        <w:t>eálu s existujúcimi</w:t>
      </w:r>
      <w:r w:rsidRPr="00887C9C">
        <w:rPr>
          <w:sz w:val="24"/>
          <w:szCs w:val="24"/>
        </w:rPr>
        <w:t xml:space="preserve"> chránenými územiami národnej </w:t>
      </w:r>
      <w:r w:rsidRPr="00DB5121">
        <w:rPr>
          <w:sz w:val="24"/>
          <w:szCs w:val="24"/>
        </w:rPr>
        <w:t xml:space="preserve">siete (4. stupeň ochrany </w:t>
      </w:r>
      <w:r>
        <w:rPr>
          <w:sz w:val="24"/>
          <w:szCs w:val="24"/>
        </w:rPr>
        <w:t>–</w:t>
      </w:r>
      <w:r w:rsidRPr="00DB5121">
        <w:rPr>
          <w:sz w:val="24"/>
          <w:szCs w:val="24"/>
        </w:rPr>
        <w:t xml:space="preserve"> národná prírodná rezervácia Čachtický hradný vrch a prírodná rezervácia Plešivec) a zóna D druhému stupňu doterajšej predbežnej ochrany územia.</w:t>
      </w:r>
      <w:r>
        <w:rPr>
          <w:sz w:val="24"/>
          <w:szCs w:val="24"/>
        </w:rPr>
        <w:t xml:space="preserve"> </w:t>
      </w:r>
      <w:r w:rsidRPr="00DB5121">
        <w:rPr>
          <w:sz w:val="24"/>
          <w:szCs w:val="24"/>
        </w:rPr>
        <w:t>Hranica zóny D (2. stupeň ochrany) je navrhnutá podľa hranice územ</w:t>
      </w:r>
      <w:r>
        <w:rPr>
          <w:sz w:val="24"/>
          <w:szCs w:val="24"/>
        </w:rPr>
        <w:t>ia definovanej v</w:t>
      </w:r>
      <w:r w:rsidRPr="00DB5121">
        <w:rPr>
          <w:sz w:val="24"/>
          <w:szCs w:val="24"/>
        </w:rPr>
        <w:t>ýnosom MŽP SR č. 3/2004-5.1 s jej aktualizáciou na dostupný parcelný stav.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 w:rsidRPr="009C21AF">
        <w:rPr>
          <w:rFonts w:ascii="Times New Roman" w:hAnsi="Times New Roman"/>
          <w:sz w:val="24"/>
        </w:rPr>
        <w:t>Celková výmera CHA</w:t>
      </w:r>
      <w:r>
        <w:rPr>
          <w:rFonts w:ascii="Times New Roman" w:hAnsi="Times New Roman"/>
          <w:sz w:val="24"/>
        </w:rPr>
        <w:t xml:space="preserve"> je</w:t>
      </w:r>
      <w:r w:rsidRPr="009C21AF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704,6289 ha"/>
        </w:smartTagPr>
        <w:r w:rsidRPr="00D673C7">
          <w:rPr>
            <w:rFonts w:ascii="Times New Roman" w:hAnsi="Times New Roman"/>
            <w:sz w:val="24"/>
          </w:rPr>
          <w:t>704,6289 ha</w:t>
        </w:r>
      </w:smartTag>
      <w:r>
        <w:rPr>
          <w:rFonts w:ascii="Times New Roman" w:hAnsi="Times New Roman"/>
          <w:sz w:val="24"/>
        </w:rPr>
        <w:t>, o</w:t>
      </w:r>
      <w:r w:rsidRPr="009C21AF">
        <w:rPr>
          <w:rFonts w:ascii="Times New Roman" w:hAnsi="Times New Roman"/>
          <w:sz w:val="24"/>
        </w:rPr>
        <w:t xml:space="preserve">chranné pásmo </w:t>
      </w:r>
      <w:r>
        <w:rPr>
          <w:rFonts w:ascii="Times New Roman" w:hAnsi="Times New Roman"/>
          <w:sz w:val="24"/>
        </w:rPr>
        <w:t xml:space="preserve">územia </w:t>
      </w:r>
      <w:r w:rsidRPr="009C21AF">
        <w:rPr>
          <w:rFonts w:ascii="Times New Roman" w:hAnsi="Times New Roman"/>
          <w:sz w:val="24"/>
        </w:rPr>
        <w:t>nie je vymedzené.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Pr="00BB0EA1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 w:rsidRPr="0017772F">
        <w:rPr>
          <w:rFonts w:ascii="Times New Roman" w:hAnsi="Times New Roman"/>
          <w:sz w:val="24"/>
        </w:rPr>
        <w:t>Chránené územie zložené z dvoch častí sa rozprestiera južne od toku Jablonka, ktorý preteká oblúkovitou dolinou až po juhozápadnú hranicu katastrálneho územia obce Hrachovište a súčasne aj po SZ hranicu  k. ú. Častkovce, resp. medzi vrcholmi Salášky (</w:t>
      </w:r>
      <w:smartTag w:uri="urn:schemas-microsoft-com:office:smarttags" w:element="metricconverter">
        <w:smartTagPr>
          <w:attr w:name="ProductID" w:val="450 m"/>
        </w:smartTagPr>
        <w:r w:rsidRPr="0017772F">
          <w:rPr>
            <w:rFonts w:ascii="Times New Roman" w:hAnsi="Times New Roman"/>
            <w:sz w:val="24"/>
          </w:rPr>
          <w:t>450 m</w:t>
        </w:r>
      </w:smartTag>
      <w:r w:rsidRPr="0017772F">
        <w:rPr>
          <w:rFonts w:ascii="Times New Roman" w:hAnsi="Times New Roman"/>
          <w:sz w:val="24"/>
        </w:rPr>
        <w:t xml:space="preserve"> n. m.) </w:t>
      </w:r>
      <w:r w:rsidRPr="00BB0EA1">
        <w:rPr>
          <w:rFonts w:ascii="Times New Roman" w:hAnsi="Times New Roman"/>
          <w:sz w:val="24"/>
        </w:rPr>
        <w:t>a Drieňovica (</w:t>
      </w:r>
      <w:smartTag w:uri="urn:schemas-microsoft-com:office:smarttags" w:element="metricconverter">
        <w:smartTagPr>
          <w:attr w:name="ProductID" w:val="454 m"/>
        </w:smartTagPr>
        <w:r w:rsidRPr="00BB0EA1">
          <w:rPr>
            <w:rFonts w:ascii="Times New Roman" w:hAnsi="Times New Roman"/>
            <w:sz w:val="24"/>
          </w:rPr>
          <w:t>454 m</w:t>
        </w:r>
      </w:smartTag>
      <w:r w:rsidRPr="00BB0EA1">
        <w:rPr>
          <w:rFonts w:ascii="Times New Roman" w:hAnsi="Times New Roman"/>
          <w:sz w:val="24"/>
        </w:rPr>
        <w:t xml:space="preserve"> n. m.). Severnú hranicu územia lemuje Myjavská pahorkatina a južnú Podunajská pahorkatina resp. Podmalokarpatská pahorkatina. Prvá časť územia pri toku Jablonka má najvyšší vrchol Bakalár (</w:t>
      </w:r>
      <w:smartTag w:uri="urn:schemas-microsoft-com:office:smarttags" w:element="metricconverter">
        <w:smartTagPr>
          <w:attr w:name="ProductID" w:val="426 m"/>
        </w:smartTagPr>
        <w:r w:rsidRPr="00BB0EA1">
          <w:rPr>
            <w:rFonts w:ascii="Times New Roman" w:hAnsi="Times New Roman"/>
            <w:sz w:val="24"/>
          </w:rPr>
          <w:t>426 m</w:t>
        </w:r>
      </w:smartTag>
      <w:r w:rsidRPr="00BB0EA1">
        <w:rPr>
          <w:rFonts w:ascii="Times New Roman" w:hAnsi="Times New Roman"/>
          <w:sz w:val="24"/>
        </w:rPr>
        <w:t xml:space="preserve"> n. m.) a v druhej južnej časti dominuje vrchol Veľký Plešivec (</w:t>
      </w:r>
      <w:smartTag w:uri="urn:schemas-microsoft-com:office:smarttags" w:element="metricconverter">
        <w:smartTagPr>
          <w:attr w:name="ProductID" w:val="484 m"/>
        </w:smartTagPr>
        <w:r w:rsidRPr="00BB0EA1">
          <w:rPr>
            <w:rFonts w:ascii="Times New Roman" w:hAnsi="Times New Roman"/>
            <w:sz w:val="24"/>
          </w:rPr>
          <w:t>484 m</w:t>
        </w:r>
      </w:smartTag>
      <w:r w:rsidRPr="00BB0EA1">
        <w:rPr>
          <w:rFonts w:ascii="Times New Roman" w:hAnsi="Times New Roman"/>
          <w:sz w:val="24"/>
        </w:rPr>
        <w:t xml:space="preserve"> n. m.). Nadmorská </w:t>
      </w:r>
      <w:r>
        <w:rPr>
          <w:rFonts w:ascii="Times New Roman" w:hAnsi="Times New Roman"/>
          <w:sz w:val="24"/>
        </w:rPr>
        <w:t>výška celého  územia varíruje</w:t>
      </w:r>
      <w:r w:rsidRPr="00BB0EA1">
        <w:rPr>
          <w:rFonts w:ascii="Times New Roman" w:hAnsi="Times New Roman"/>
          <w:sz w:val="24"/>
        </w:rPr>
        <w:t xml:space="preserve"> medzi kótami cca 210 až </w:t>
      </w:r>
      <w:smartTag w:uri="urn:schemas-microsoft-com:office:smarttags" w:element="metricconverter">
        <w:smartTagPr>
          <w:attr w:name="ProductID" w:val="484 m"/>
        </w:smartTagPr>
        <w:r w:rsidRPr="00BB0EA1">
          <w:rPr>
            <w:rFonts w:ascii="Times New Roman" w:hAnsi="Times New Roman"/>
            <w:sz w:val="24"/>
          </w:rPr>
          <w:t>484 m</w:t>
        </w:r>
      </w:smartTag>
      <w:r w:rsidRPr="00BB0EA1">
        <w:rPr>
          <w:rFonts w:ascii="Times New Roman" w:hAnsi="Times New Roman"/>
          <w:sz w:val="24"/>
        </w:rPr>
        <w:t xml:space="preserve"> n. m.</w:t>
      </w:r>
    </w:p>
    <w:p w:rsidR="00D65386" w:rsidRPr="00BB0EA1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Pr="00BB0EA1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 w:rsidRPr="00BB0EA1">
        <w:rPr>
          <w:rFonts w:ascii="Times New Roman" w:hAnsi="Times New Roman"/>
          <w:sz w:val="24"/>
        </w:rPr>
        <w:t>Územie je navrhované z dôvodu ochrany biotopov európskeho významu Ls3. Teplomilné submediteránne dubové lesy (91H0*), Ls4</w:t>
      </w:r>
      <w:r w:rsidRPr="00BB0EA1">
        <w:rPr>
          <w:rFonts w:ascii="Times New Roman" w:hAnsi="Times New Roman"/>
          <w:sz w:val="24"/>
        </w:rPr>
        <w:tab/>
        <w:t>Lipovo-javorové sutinové lesy (9180*), Ls5.4 Vápnomilné bukové lesy (9150), Tr1 Suchomilné trav</w:t>
      </w:r>
      <w:r w:rsidR="001D00CD">
        <w:rPr>
          <w:rFonts w:ascii="Times New Roman" w:hAnsi="Times New Roman"/>
          <w:sz w:val="24"/>
        </w:rPr>
        <w:t>innobylinné a krovinové porasty</w:t>
      </w:r>
      <w:r w:rsidR="001D00CD">
        <w:rPr>
          <w:rFonts w:ascii="Times New Roman" w:hAnsi="Times New Roman"/>
          <w:sz w:val="24"/>
        </w:rPr>
        <w:br/>
      </w:r>
      <w:bookmarkStart w:id="0" w:name="_GoBack"/>
      <w:bookmarkEnd w:id="0"/>
      <w:r w:rsidRPr="00BB0EA1">
        <w:rPr>
          <w:rFonts w:ascii="Times New Roman" w:hAnsi="Times New Roman"/>
          <w:sz w:val="24"/>
        </w:rPr>
        <w:t>na vápnitom substráte (6210*), Tr5 Suché a dealpínske travinnobylinné porasty (6190) a biotopov druhov európskeho významu: klinček včasný Lumnitzerov (</w:t>
      </w:r>
      <w:r w:rsidRPr="00BB0EA1">
        <w:rPr>
          <w:rFonts w:ascii="Times New Roman" w:hAnsi="Times New Roman"/>
          <w:i/>
          <w:sz w:val="24"/>
        </w:rPr>
        <w:t>Dianthus praecox</w:t>
      </w:r>
      <w:r w:rsidRPr="00BB0EA1">
        <w:rPr>
          <w:rFonts w:ascii="Times New Roman" w:hAnsi="Times New Roman"/>
          <w:sz w:val="24"/>
        </w:rPr>
        <w:t xml:space="preserve"> subsp. </w:t>
      </w:r>
      <w:r w:rsidRPr="00BB0EA1">
        <w:rPr>
          <w:rFonts w:ascii="Times New Roman" w:hAnsi="Times New Roman"/>
          <w:i/>
          <w:sz w:val="24"/>
        </w:rPr>
        <w:t>lumnitzeri</w:t>
      </w:r>
      <w:r w:rsidRPr="00BB0EA1">
        <w:rPr>
          <w:rFonts w:ascii="Times New Roman" w:hAnsi="Times New Roman"/>
          <w:sz w:val="24"/>
        </w:rPr>
        <w:t>), spriadač kostihojový (</w:t>
      </w:r>
      <w:r w:rsidRPr="00BB0EA1">
        <w:rPr>
          <w:rFonts w:ascii="Times New Roman" w:hAnsi="Times New Roman"/>
          <w:i/>
          <w:sz w:val="24"/>
        </w:rPr>
        <w:t>Callimorpha quadripunctaria</w:t>
      </w:r>
      <w:r w:rsidRPr="00BB0EA1">
        <w:rPr>
          <w:rFonts w:ascii="Times New Roman" w:hAnsi="Times New Roman"/>
          <w:sz w:val="24"/>
        </w:rPr>
        <w:t>), priadkovec trnkový (</w:t>
      </w:r>
      <w:r w:rsidRPr="00BB0EA1">
        <w:rPr>
          <w:rFonts w:ascii="Times New Roman" w:hAnsi="Times New Roman"/>
          <w:i/>
          <w:sz w:val="24"/>
        </w:rPr>
        <w:t>Eriogaster catax</w:t>
      </w:r>
      <w:r w:rsidRPr="00BB0EA1">
        <w:rPr>
          <w:rFonts w:ascii="Times New Roman" w:hAnsi="Times New Roman"/>
          <w:sz w:val="24"/>
        </w:rPr>
        <w:t>), ohniváčik veľký (</w:t>
      </w:r>
      <w:r w:rsidRPr="00BB0EA1">
        <w:rPr>
          <w:rFonts w:ascii="Times New Roman" w:hAnsi="Times New Roman"/>
          <w:i/>
          <w:sz w:val="24"/>
        </w:rPr>
        <w:t>Lycaena dispar</w:t>
      </w:r>
      <w:r w:rsidRPr="00BB0EA1">
        <w:rPr>
          <w:rFonts w:ascii="Times New Roman" w:hAnsi="Times New Roman"/>
          <w:sz w:val="24"/>
        </w:rPr>
        <w:t>).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Pr="00494752" w:rsidRDefault="00D65386" w:rsidP="00D65386">
      <w:pPr>
        <w:ind w:firstLine="709"/>
        <w:jc w:val="both"/>
        <w:rPr>
          <w:sz w:val="24"/>
          <w:szCs w:val="24"/>
          <w:lang w:eastAsia="cs-CZ"/>
        </w:rPr>
      </w:pPr>
      <w:r w:rsidRPr="00494752">
        <w:rPr>
          <w:sz w:val="24"/>
          <w:szCs w:val="24"/>
          <w:lang w:eastAsia="cs-CZ"/>
        </w:rPr>
        <w:t xml:space="preserve">Prioritným záujmom ochrany prírody v území je zachovanie, resp. dosiahnutie priaznivého stavu </w:t>
      </w:r>
      <w:r>
        <w:rPr>
          <w:sz w:val="24"/>
          <w:szCs w:val="24"/>
          <w:lang w:eastAsia="cs-CZ"/>
        </w:rPr>
        <w:t xml:space="preserve">uvedených </w:t>
      </w:r>
      <w:r w:rsidRPr="00494752">
        <w:rPr>
          <w:sz w:val="24"/>
          <w:szCs w:val="24"/>
          <w:lang w:eastAsia="cs-CZ"/>
        </w:rPr>
        <w:t xml:space="preserve">biotopov európskeho významu a druhov európskeho významu, ktoré sú predmetom ochrany územia. </w:t>
      </w:r>
    </w:p>
    <w:p w:rsidR="00D65386" w:rsidRDefault="00D65386" w:rsidP="00D65386">
      <w:pPr>
        <w:pStyle w:val="Odstavecseseznamem1"/>
        <w:ind w:left="0" w:firstLine="709"/>
        <w:rPr>
          <w:rFonts w:ascii="Times New Roman" w:hAnsi="Times New Roman"/>
          <w:sz w:val="24"/>
          <w:szCs w:val="24"/>
        </w:rPr>
      </w:pPr>
      <w:r w:rsidRPr="00494752">
        <w:rPr>
          <w:rFonts w:ascii="Times New Roman" w:hAnsi="Times New Roman"/>
          <w:sz w:val="24"/>
          <w:szCs w:val="24"/>
          <w:lang w:eastAsia="cs-CZ"/>
        </w:rPr>
        <w:t xml:space="preserve">Citlivo riadeným manažmentom s úpravou termínov regulačných zásahov je možné zabezpečiť aj vhodné podmienky pre existenciu ďalších osobitne chránených druhov rastlín a živočíchov, predovšetkým motýľov </w:t>
      </w:r>
      <w:r>
        <w:rPr>
          <w:rFonts w:ascii="Times New Roman" w:hAnsi="Times New Roman"/>
          <w:sz w:val="24"/>
          <w:szCs w:val="24"/>
          <w:lang w:eastAsia="cs-CZ"/>
        </w:rPr>
        <w:t>–</w:t>
      </w:r>
      <w:r w:rsidRPr="00494752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94752">
        <w:rPr>
          <w:rFonts w:ascii="Times New Roman" w:hAnsi="Times New Roman"/>
          <w:sz w:val="24"/>
          <w:szCs w:val="24"/>
        </w:rPr>
        <w:t>modráčik</w:t>
      </w:r>
      <w:proofErr w:type="spellEnd"/>
      <w:r w:rsidRPr="00494752">
        <w:rPr>
          <w:rFonts w:ascii="Times New Roman" w:hAnsi="Times New Roman"/>
          <w:sz w:val="24"/>
          <w:szCs w:val="24"/>
        </w:rPr>
        <w:t xml:space="preserve"> Rebelov (</w:t>
      </w:r>
      <w:proofErr w:type="spellStart"/>
      <w:r w:rsidRPr="00494752">
        <w:rPr>
          <w:rFonts w:ascii="Times New Roman" w:hAnsi="Times New Roman"/>
          <w:i/>
          <w:sz w:val="24"/>
          <w:szCs w:val="24"/>
        </w:rPr>
        <w:t>Maculinea</w:t>
      </w:r>
      <w:proofErr w:type="spellEnd"/>
      <w:r w:rsidRPr="00494752">
        <w:rPr>
          <w:rFonts w:ascii="Times New Roman" w:hAnsi="Times New Roman"/>
          <w:i/>
          <w:sz w:val="24"/>
          <w:szCs w:val="24"/>
        </w:rPr>
        <w:t xml:space="preserve"> rebeli</w:t>
      </w:r>
      <w:r w:rsidRPr="0049475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94752">
        <w:rPr>
          <w:rFonts w:ascii="Times New Roman" w:hAnsi="Times New Roman"/>
          <w:sz w:val="24"/>
          <w:szCs w:val="24"/>
        </w:rPr>
        <w:t>modráčik</w:t>
      </w:r>
      <w:proofErr w:type="spellEnd"/>
      <w:r w:rsidRPr="00494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752">
        <w:rPr>
          <w:rFonts w:ascii="Times New Roman" w:hAnsi="Times New Roman"/>
          <w:sz w:val="24"/>
          <w:szCs w:val="24"/>
        </w:rPr>
        <w:t>čiernoškvrnitý</w:t>
      </w:r>
      <w:proofErr w:type="spellEnd"/>
      <w:r w:rsidRPr="004947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4752">
        <w:rPr>
          <w:rFonts w:ascii="Times New Roman" w:hAnsi="Times New Roman"/>
          <w:i/>
          <w:sz w:val="24"/>
          <w:szCs w:val="24"/>
        </w:rPr>
        <w:t>Maculinea</w:t>
      </w:r>
      <w:proofErr w:type="spellEnd"/>
      <w:r w:rsidRPr="004947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4752">
        <w:rPr>
          <w:rFonts w:ascii="Times New Roman" w:hAnsi="Times New Roman"/>
          <w:i/>
          <w:sz w:val="24"/>
          <w:szCs w:val="24"/>
        </w:rPr>
        <w:t>arion</w:t>
      </w:r>
      <w:proofErr w:type="spellEnd"/>
      <w:r w:rsidRPr="0049475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94752">
        <w:rPr>
          <w:rFonts w:ascii="Times New Roman" w:hAnsi="Times New Roman"/>
          <w:sz w:val="24"/>
          <w:szCs w:val="24"/>
        </w:rPr>
        <w:t>jasoň</w:t>
      </w:r>
      <w:proofErr w:type="spellEnd"/>
      <w:r w:rsidRPr="00494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752">
        <w:rPr>
          <w:rFonts w:ascii="Times New Roman" w:hAnsi="Times New Roman"/>
          <w:sz w:val="24"/>
          <w:szCs w:val="24"/>
        </w:rPr>
        <w:t>chochlačkový</w:t>
      </w:r>
      <w:proofErr w:type="spellEnd"/>
      <w:r w:rsidRPr="004947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4752">
        <w:rPr>
          <w:rFonts w:ascii="Times New Roman" w:hAnsi="Times New Roman"/>
          <w:i/>
          <w:sz w:val="24"/>
          <w:szCs w:val="24"/>
        </w:rPr>
        <w:t>Parnassius</w:t>
      </w:r>
      <w:proofErr w:type="spellEnd"/>
      <w:r w:rsidRPr="004947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4752">
        <w:rPr>
          <w:rFonts w:ascii="Times New Roman" w:hAnsi="Times New Roman"/>
          <w:i/>
          <w:sz w:val="24"/>
          <w:szCs w:val="24"/>
        </w:rPr>
        <w:t>mnemosyne</w:t>
      </w:r>
      <w:proofErr w:type="spellEnd"/>
      <w:r w:rsidRPr="004947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94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rastlinných </w:t>
      </w:r>
      <w:r w:rsidRPr="00494752">
        <w:rPr>
          <w:rFonts w:ascii="Times New Roman" w:hAnsi="Times New Roman"/>
          <w:sz w:val="24"/>
          <w:szCs w:val="24"/>
        </w:rPr>
        <w:t xml:space="preserve">druhov z čeľade </w:t>
      </w:r>
      <w:proofErr w:type="spellStart"/>
      <w:r w:rsidRPr="00494752">
        <w:rPr>
          <w:rFonts w:ascii="Times New Roman" w:hAnsi="Times New Roman"/>
          <w:i/>
          <w:sz w:val="24"/>
          <w:szCs w:val="24"/>
        </w:rPr>
        <w:t>Orchidaceae</w:t>
      </w:r>
      <w:proofErr w:type="spellEnd"/>
      <w:r w:rsidRPr="00494752">
        <w:rPr>
          <w:rFonts w:ascii="Times New Roman" w:hAnsi="Times New Roman"/>
          <w:i/>
          <w:sz w:val="24"/>
          <w:szCs w:val="24"/>
        </w:rPr>
        <w:t xml:space="preserve"> </w:t>
      </w:r>
      <w:r w:rsidRPr="00494752">
        <w:rPr>
          <w:rFonts w:ascii="Times New Roman" w:hAnsi="Times New Roman"/>
          <w:sz w:val="24"/>
          <w:szCs w:val="24"/>
        </w:rPr>
        <w:t xml:space="preserve">a sysľa pasienkového </w:t>
      </w:r>
      <w:r w:rsidRPr="00494752">
        <w:rPr>
          <w:rFonts w:ascii="Times New Roman" w:hAnsi="Times New Roman"/>
          <w:i/>
          <w:sz w:val="24"/>
          <w:szCs w:val="24"/>
        </w:rPr>
        <w:t xml:space="preserve"> </w:t>
      </w:r>
      <w:r w:rsidRPr="00494752">
        <w:rPr>
          <w:rFonts w:ascii="Times New Roman" w:hAnsi="Times New Roman"/>
          <w:sz w:val="24"/>
          <w:szCs w:val="24"/>
        </w:rPr>
        <w:t>(</w:t>
      </w:r>
      <w:proofErr w:type="spellStart"/>
      <w:r w:rsidRPr="00494752">
        <w:rPr>
          <w:rFonts w:ascii="Times New Roman" w:hAnsi="Times New Roman"/>
          <w:i/>
          <w:sz w:val="24"/>
          <w:szCs w:val="24"/>
        </w:rPr>
        <w:t>Spermophillus</w:t>
      </w:r>
      <w:proofErr w:type="spellEnd"/>
      <w:r w:rsidRPr="004947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4752">
        <w:rPr>
          <w:rFonts w:ascii="Times New Roman" w:hAnsi="Times New Roman"/>
          <w:i/>
          <w:sz w:val="24"/>
          <w:szCs w:val="24"/>
        </w:rPr>
        <w:t>citellus</w:t>
      </w:r>
      <w:proofErr w:type="spellEnd"/>
      <w:r w:rsidRPr="00494752">
        <w:rPr>
          <w:rFonts w:ascii="Times New Roman" w:hAnsi="Times New Roman"/>
          <w:sz w:val="24"/>
          <w:szCs w:val="24"/>
        </w:rPr>
        <w:t>).</w:t>
      </w:r>
    </w:p>
    <w:p w:rsidR="00A91A91" w:rsidRDefault="00A91A91" w:rsidP="00D65386">
      <w:pPr>
        <w:pStyle w:val="Odstavecseseznamem1"/>
        <w:ind w:left="0" w:firstLine="709"/>
        <w:rPr>
          <w:rFonts w:ascii="Times New Roman" w:hAnsi="Times New Roman"/>
          <w:sz w:val="24"/>
          <w:szCs w:val="24"/>
        </w:rPr>
      </w:pPr>
    </w:p>
    <w:p w:rsidR="00A91A91" w:rsidRDefault="00A91A91" w:rsidP="00D65386">
      <w:pPr>
        <w:pStyle w:val="Odstavecseseznamem1"/>
        <w:ind w:left="0" w:firstLine="709"/>
        <w:rPr>
          <w:rFonts w:ascii="Times New Roman" w:hAnsi="Times New Roman"/>
          <w:sz w:val="24"/>
          <w:szCs w:val="24"/>
        </w:rPr>
      </w:pPr>
    </w:p>
    <w:p w:rsidR="00A91A91" w:rsidRPr="00494752" w:rsidRDefault="00A91A91" w:rsidP="00D65386">
      <w:pPr>
        <w:pStyle w:val="Odstavecseseznamem1"/>
        <w:ind w:left="0" w:firstLine="709"/>
        <w:rPr>
          <w:rFonts w:ascii="Times New Roman" w:hAnsi="Times New Roman"/>
          <w:sz w:val="24"/>
          <w:szCs w:val="24"/>
          <w:lang w:eastAsia="cs-CZ"/>
        </w:rPr>
      </w:pP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lastRenderedPageBreak/>
        <w:t>Pre potrebu vhodného manažmentu chráneného areálu boli vyčlenené nasledovné ekologicko-funkčné priestory (EFP), pričom každý z nich má navrhnuté špecifické opatrenia: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  <w:lang w:eastAsia="cs-CZ"/>
        </w:rPr>
      </w:pPr>
    </w:p>
    <w:p w:rsidR="00D65386" w:rsidRDefault="00D65386" w:rsidP="00D65386">
      <w:pPr>
        <w:rPr>
          <w:sz w:val="24"/>
          <w:szCs w:val="24"/>
          <w:u w:val="single"/>
        </w:rPr>
      </w:pPr>
      <w:r w:rsidRPr="00487AE2">
        <w:rPr>
          <w:sz w:val="24"/>
          <w:szCs w:val="24"/>
          <w:u w:val="single"/>
        </w:rPr>
        <w:t>Zóna B (4. stupeň ochrany)</w:t>
      </w:r>
    </w:p>
    <w:p w:rsidR="00D65386" w:rsidRPr="00487AE2" w:rsidRDefault="00D65386" w:rsidP="00D65386">
      <w:pPr>
        <w:rPr>
          <w:sz w:val="24"/>
          <w:szCs w:val="24"/>
          <w:u w:val="single"/>
        </w:rPr>
      </w:pPr>
    </w:p>
    <w:p w:rsidR="00D65386" w:rsidRDefault="00D65386" w:rsidP="001D00CD">
      <w:pPr>
        <w:ind w:firstLine="720"/>
        <w:jc w:val="both"/>
        <w:rPr>
          <w:sz w:val="24"/>
          <w:szCs w:val="24"/>
        </w:rPr>
      </w:pPr>
      <w:r w:rsidRPr="00487AE2">
        <w:rPr>
          <w:sz w:val="24"/>
          <w:szCs w:val="24"/>
        </w:rPr>
        <w:t>Zóna B je vymedzená na území pôvodnej NPR Čacht</w:t>
      </w:r>
      <w:r w:rsidR="001D00CD">
        <w:rPr>
          <w:sz w:val="24"/>
          <w:szCs w:val="24"/>
        </w:rPr>
        <w:t>ický hradný vrch a PR Plešivec.</w:t>
      </w:r>
      <w:r w:rsidR="001D00CD">
        <w:rPr>
          <w:sz w:val="24"/>
          <w:szCs w:val="24"/>
        </w:rPr>
        <w:br/>
      </w:r>
      <w:r w:rsidRPr="00487AE2">
        <w:rPr>
          <w:sz w:val="24"/>
          <w:szCs w:val="24"/>
        </w:rPr>
        <w:t>Do zóny patria nasledovné EFP:</w:t>
      </w:r>
    </w:p>
    <w:p w:rsidR="00D65386" w:rsidRPr="00487AE2" w:rsidRDefault="00D65386" w:rsidP="00D65386">
      <w:pPr>
        <w:ind w:firstLine="720"/>
        <w:rPr>
          <w:sz w:val="24"/>
          <w:szCs w:val="24"/>
        </w:rPr>
      </w:pPr>
    </w:p>
    <w:p w:rsidR="00D65386" w:rsidRPr="00487AE2" w:rsidRDefault="00D65386" w:rsidP="00D65386">
      <w:pPr>
        <w:rPr>
          <w:sz w:val="24"/>
          <w:szCs w:val="24"/>
        </w:rPr>
      </w:pPr>
      <w:r w:rsidRPr="00487AE2">
        <w:rPr>
          <w:sz w:val="24"/>
          <w:szCs w:val="24"/>
        </w:rPr>
        <w:t xml:space="preserve">EFP1 (časť) </w:t>
      </w:r>
      <w:r w:rsidRPr="00487AE2">
        <w:rPr>
          <w:sz w:val="24"/>
          <w:szCs w:val="24"/>
          <w:lang w:eastAsia="cs-CZ"/>
        </w:rPr>
        <w:t>Xerotermné travinno-bylinné porasty</w:t>
      </w:r>
    </w:p>
    <w:p w:rsidR="00D65386" w:rsidRPr="00487AE2" w:rsidRDefault="00D65386" w:rsidP="00D65386">
      <w:pPr>
        <w:pStyle w:val="Odstavecseseznamem"/>
        <w:ind w:left="0"/>
        <w:jc w:val="left"/>
        <w:rPr>
          <w:rFonts w:ascii="Times New Roman" w:hAnsi="Times New Roman"/>
          <w:sz w:val="24"/>
          <w:szCs w:val="24"/>
          <w:lang w:eastAsia="cs-CZ"/>
        </w:rPr>
      </w:pPr>
      <w:r w:rsidRPr="00487AE2">
        <w:rPr>
          <w:rFonts w:ascii="Times New Roman" w:hAnsi="Times New Roman"/>
          <w:sz w:val="24"/>
          <w:szCs w:val="24"/>
        </w:rPr>
        <w:t xml:space="preserve">EFP2 (časť) </w:t>
      </w:r>
      <w:proofErr w:type="spellStart"/>
      <w:r w:rsidRPr="00487AE2">
        <w:rPr>
          <w:rFonts w:ascii="Times New Roman" w:hAnsi="Times New Roman"/>
          <w:sz w:val="24"/>
          <w:szCs w:val="24"/>
          <w:lang w:eastAsia="cs-CZ"/>
        </w:rPr>
        <w:t>Mezofilné</w:t>
      </w:r>
      <w:proofErr w:type="spellEnd"/>
      <w:r w:rsidRPr="00487AE2">
        <w:rPr>
          <w:rFonts w:ascii="Times New Roman" w:hAnsi="Times New Roman"/>
          <w:sz w:val="24"/>
          <w:szCs w:val="24"/>
          <w:lang w:eastAsia="cs-CZ"/>
        </w:rPr>
        <w:t xml:space="preserve"> lúky </w:t>
      </w:r>
    </w:p>
    <w:p w:rsidR="00D65386" w:rsidRPr="00487AE2" w:rsidRDefault="00D65386" w:rsidP="00D65386">
      <w:pPr>
        <w:rPr>
          <w:sz w:val="24"/>
          <w:szCs w:val="24"/>
          <w:lang w:eastAsia="cs-CZ"/>
        </w:rPr>
      </w:pPr>
      <w:r w:rsidRPr="00487AE2">
        <w:rPr>
          <w:sz w:val="24"/>
          <w:szCs w:val="24"/>
        </w:rPr>
        <w:t xml:space="preserve">EFP3 (časť) </w:t>
      </w:r>
      <w:r w:rsidRPr="00487AE2">
        <w:rPr>
          <w:sz w:val="24"/>
          <w:szCs w:val="24"/>
          <w:lang w:eastAsia="cs-CZ"/>
        </w:rPr>
        <w:t>Ostatné trávnaté porasty</w:t>
      </w:r>
    </w:p>
    <w:p w:rsidR="00D65386" w:rsidRPr="00487AE2" w:rsidRDefault="00D65386" w:rsidP="00D65386">
      <w:pPr>
        <w:rPr>
          <w:sz w:val="24"/>
          <w:szCs w:val="24"/>
        </w:rPr>
      </w:pPr>
      <w:r w:rsidRPr="00487AE2">
        <w:rPr>
          <w:sz w:val="24"/>
          <w:szCs w:val="24"/>
        </w:rPr>
        <w:t xml:space="preserve">EFP4 (časť) </w:t>
      </w:r>
      <w:r w:rsidRPr="00487AE2">
        <w:rPr>
          <w:sz w:val="24"/>
          <w:szCs w:val="24"/>
          <w:lang w:eastAsia="cs-CZ"/>
        </w:rPr>
        <w:t xml:space="preserve">Kroviny </w:t>
      </w:r>
    </w:p>
    <w:p w:rsidR="00D65386" w:rsidRPr="00487AE2" w:rsidRDefault="00D65386" w:rsidP="00D65386">
      <w:pPr>
        <w:rPr>
          <w:sz w:val="24"/>
          <w:szCs w:val="24"/>
        </w:rPr>
      </w:pPr>
      <w:r w:rsidRPr="00487AE2">
        <w:rPr>
          <w:sz w:val="24"/>
          <w:szCs w:val="24"/>
        </w:rPr>
        <w:t xml:space="preserve">EFP5 (časť) </w:t>
      </w:r>
      <w:r w:rsidRPr="00487AE2">
        <w:rPr>
          <w:sz w:val="24"/>
          <w:szCs w:val="24"/>
          <w:lang w:eastAsia="cs-CZ"/>
        </w:rPr>
        <w:t>Antropogénne plochy</w:t>
      </w:r>
    </w:p>
    <w:p w:rsidR="00D65386" w:rsidRPr="00487AE2" w:rsidRDefault="00D65386" w:rsidP="00D65386">
      <w:pPr>
        <w:rPr>
          <w:sz w:val="24"/>
          <w:szCs w:val="24"/>
        </w:rPr>
      </w:pPr>
      <w:r w:rsidRPr="00487AE2">
        <w:rPr>
          <w:sz w:val="24"/>
          <w:szCs w:val="24"/>
        </w:rPr>
        <w:t xml:space="preserve">EFP7 (časť) </w:t>
      </w:r>
      <w:r w:rsidRPr="00487AE2">
        <w:rPr>
          <w:sz w:val="24"/>
          <w:szCs w:val="24"/>
          <w:lang w:eastAsia="cs-CZ"/>
        </w:rPr>
        <w:t>Lesné porasty s prevahou nepôvodných drevín</w:t>
      </w:r>
    </w:p>
    <w:p w:rsidR="00D65386" w:rsidRDefault="00D65386" w:rsidP="00D65386">
      <w:pPr>
        <w:rPr>
          <w:sz w:val="24"/>
          <w:szCs w:val="24"/>
        </w:rPr>
      </w:pPr>
    </w:p>
    <w:p w:rsidR="00D65386" w:rsidRPr="00487AE2" w:rsidRDefault="00D65386" w:rsidP="00D65386">
      <w:pPr>
        <w:ind w:firstLine="720"/>
        <w:rPr>
          <w:color w:val="00B0F0"/>
          <w:sz w:val="24"/>
          <w:szCs w:val="24"/>
        </w:rPr>
      </w:pPr>
      <w:r w:rsidRPr="00487AE2">
        <w:rPr>
          <w:sz w:val="24"/>
          <w:szCs w:val="24"/>
        </w:rPr>
        <w:t xml:space="preserve">Výmera zóny </w:t>
      </w:r>
      <w:r w:rsidRPr="00EF7DE0">
        <w:rPr>
          <w:sz w:val="24"/>
          <w:szCs w:val="24"/>
        </w:rPr>
        <w:t>B je 108,281 ha.</w:t>
      </w:r>
      <w:r w:rsidRPr="00487AE2">
        <w:rPr>
          <w:sz w:val="24"/>
          <w:szCs w:val="24"/>
        </w:rPr>
        <w:t xml:space="preserve">   </w:t>
      </w:r>
    </w:p>
    <w:p w:rsidR="00D65386" w:rsidRPr="00487AE2" w:rsidRDefault="00D65386" w:rsidP="00D65386">
      <w:pPr>
        <w:rPr>
          <w:sz w:val="24"/>
          <w:szCs w:val="24"/>
        </w:rPr>
      </w:pPr>
    </w:p>
    <w:p w:rsidR="00D65386" w:rsidRDefault="00D65386" w:rsidP="00D65386">
      <w:pPr>
        <w:rPr>
          <w:sz w:val="24"/>
          <w:szCs w:val="24"/>
          <w:u w:val="single"/>
        </w:rPr>
      </w:pPr>
      <w:r w:rsidRPr="00487AE2">
        <w:rPr>
          <w:sz w:val="24"/>
          <w:szCs w:val="24"/>
          <w:u w:val="single"/>
        </w:rPr>
        <w:t>Zóna D (2. stupeň ochrany)</w:t>
      </w:r>
    </w:p>
    <w:p w:rsidR="00D65386" w:rsidRPr="00487AE2" w:rsidRDefault="00D65386" w:rsidP="00D65386">
      <w:pPr>
        <w:rPr>
          <w:sz w:val="24"/>
          <w:szCs w:val="24"/>
          <w:u w:val="single"/>
        </w:rPr>
      </w:pPr>
    </w:p>
    <w:p w:rsidR="00D65386" w:rsidRPr="00487AE2" w:rsidRDefault="00D65386" w:rsidP="001D00CD">
      <w:pPr>
        <w:ind w:firstLine="720"/>
        <w:jc w:val="both"/>
        <w:rPr>
          <w:sz w:val="24"/>
          <w:szCs w:val="24"/>
        </w:rPr>
      </w:pPr>
      <w:r w:rsidRPr="00487AE2">
        <w:rPr>
          <w:sz w:val="24"/>
          <w:szCs w:val="24"/>
        </w:rPr>
        <w:t>Zóna D je vymedzená prevažne na lesných pozemkoch. Do zóny patria nasledovné EFP:</w:t>
      </w:r>
    </w:p>
    <w:p w:rsidR="00D65386" w:rsidRDefault="00D65386" w:rsidP="00D65386">
      <w:pPr>
        <w:rPr>
          <w:sz w:val="24"/>
          <w:szCs w:val="24"/>
        </w:rPr>
      </w:pPr>
    </w:p>
    <w:p w:rsidR="00D65386" w:rsidRPr="00487AE2" w:rsidRDefault="00D65386" w:rsidP="00D65386">
      <w:pPr>
        <w:rPr>
          <w:sz w:val="24"/>
          <w:szCs w:val="24"/>
          <w:lang w:eastAsia="cs-CZ"/>
        </w:rPr>
      </w:pPr>
      <w:r w:rsidRPr="00487AE2">
        <w:rPr>
          <w:sz w:val="24"/>
          <w:szCs w:val="24"/>
        </w:rPr>
        <w:t xml:space="preserve">EFP1 (časť) </w:t>
      </w:r>
      <w:r w:rsidRPr="00487AE2">
        <w:rPr>
          <w:sz w:val="24"/>
          <w:szCs w:val="24"/>
          <w:lang w:eastAsia="cs-CZ"/>
        </w:rPr>
        <w:t>Xerotermné travinno-bylinné porasty</w:t>
      </w:r>
    </w:p>
    <w:p w:rsidR="00D65386" w:rsidRPr="00487AE2" w:rsidRDefault="00D65386" w:rsidP="00D65386">
      <w:pPr>
        <w:rPr>
          <w:sz w:val="24"/>
          <w:szCs w:val="24"/>
        </w:rPr>
      </w:pPr>
      <w:r w:rsidRPr="00487AE2">
        <w:rPr>
          <w:sz w:val="24"/>
          <w:szCs w:val="24"/>
        </w:rPr>
        <w:t xml:space="preserve">EFP2 (časť) </w:t>
      </w:r>
      <w:r w:rsidRPr="00487AE2">
        <w:rPr>
          <w:sz w:val="24"/>
          <w:szCs w:val="24"/>
          <w:lang w:eastAsia="cs-CZ"/>
        </w:rPr>
        <w:t xml:space="preserve">Mezofilné lúky </w:t>
      </w:r>
    </w:p>
    <w:p w:rsidR="00D65386" w:rsidRPr="00487AE2" w:rsidRDefault="00D65386" w:rsidP="00D65386">
      <w:pPr>
        <w:rPr>
          <w:sz w:val="24"/>
          <w:szCs w:val="24"/>
        </w:rPr>
      </w:pPr>
      <w:r w:rsidRPr="00487AE2">
        <w:rPr>
          <w:sz w:val="24"/>
          <w:szCs w:val="24"/>
        </w:rPr>
        <w:t xml:space="preserve">EFP3 (časť) </w:t>
      </w:r>
      <w:r w:rsidRPr="00487AE2">
        <w:rPr>
          <w:sz w:val="24"/>
          <w:szCs w:val="24"/>
          <w:lang w:eastAsia="cs-CZ"/>
        </w:rPr>
        <w:t>Ostatné trávnaté porasty</w:t>
      </w:r>
    </w:p>
    <w:p w:rsidR="00D65386" w:rsidRPr="00487AE2" w:rsidRDefault="00D65386" w:rsidP="00D65386">
      <w:pPr>
        <w:pStyle w:val="Odstavecseseznamem"/>
        <w:ind w:left="0"/>
        <w:jc w:val="left"/>
        <w:rPr>
          <w:rFonts w:ascii="Times New Roman" w:hAnsi="Times New Roman"/>
          <w:sz w:val="24"/>
          <w:szCs w:val="24"/>
        </w:rPr>
      </w:pPr>
      <w:r w:rsidRPr="00487AE2">
        <w:rPr>
          <w:rFonts w:ascii="Times New Roman" w:hAnsi="Times New Roman"/>
          <w:sz w:val="24"/>
          <w:szCs w:val="24"/>
        </w:rPr>
        <w:t xml:space="preserve">EFP4 (časť) </w:t>
      </w:r>
      <w:r w:rsidRPr="00487AE2">
        <w:rPr>
          <w:rFonts w:ascii="Times New Roman" w:hAnsi="Times New Roman"/>
          <w:sz w:val="24"/>
          <w:szCs w:val="24"/>
          <w:lang w:eastAsia="cs-CZ"/>
        </w:rPr>
        <w:t xml:space="preserve">Kroviny </w:t>
      </w:r>
    </w:p>
    <w:p w:rsidR="00D65386" w:rsidRPr="00487AE2" w:rsidRDefault="00D65386" w:rsidP="00D65386">
      <w:pPr>
        <w:rPr>
          <w:sz w:val="24"/>
          <w:szCs w:val="24"/>
          <w:lang w:eastAsia="cs-CZ"/>
        </w:rPr>
      </w:pPr>
      <w:r w:rsidRPr="00487AE2">
        <w:rPr>
          <w:sz w:val="24"/>
          <w:szCs w:val="24"/>
        </w:rPr>
        <w:t xml:space="preserve">EFP5 (časť) </w:t>
      </w:r>
      <w:r w:rsidRPr="00487AE2">
        <w:rPr>
          <w:sz w:val="24"/>
          <w:szCs w:val="24"/>
          <w:lang w:eastAsia="cs-CZ"/>
        </w:rPr>
        <w:t>Antropogénne plochy</w:t>
      </w:r>
    </w:p>
    <w:p w:rsidR="00D65386" w:rsidRPr="00487AE2" w:rsidRDefault="00D65386" w:rsidP="00D65386">
      <w:pPr>
        <w:rPr>
          <w:sz w:val="24"/>
          <w:szCs w:val="24"/>
        </w:rPr>
      </w:pPr>
      <w:r w:rsidRPr="00487AE2">
        <w:rPr>
          <w:sz w:val="24"/>
          <w:szCs w:val="24"/>
          <w:lang w:eastAsia="cs-CZ"/>
        </w:rPr>
        <w:t>EFP6 Lesné porasty s prirodzeným drevinovým zložením</w:t>
      </w:r>
    </w:p>
    <w:p w:rsidR="00D65386" w:rsidRPr="00487AE2" w:rsidRDefault="00D65386" w:rsidP="00D65386">
      <w:pPr>
        <w:rPr>
          <w:sz w:val="24"/>
          <w:szCs w:val="24"/>
        </w:rPr>
      </w:pPr>
      <w:r w:rsidRPr="00487AE2">
        <w:rPr>
          <w:sz w:val="24"/>
          <w:szCs w:val="24"/>
        </w:rPr>
        <w:t xml:space="preserve">EFP7 (časť) </w:t>
      </w:r>
      <w:r w:rsidRPr="00487AE2">
        <w:rPr>
          <w:sz w:val="24"/>
          <w:szCs w:val="24"/>
          <w:lang w:eastAsia="cs-CZ"/>
        </w:rPr>
        <w:t>Lesné porasty s prevahou nepôvodných drevín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Pr="00BB0EA1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 w:rsidRPr="00487AE2">
        <w:rPr>
          <w:rFonts w:ascii="Times New Roman" w:hAnsi="Times New Roman"/>
          <w:sz w:val="24"/>
        </w:rPr>
        <w:t xml:space="preserve">Výmera zóny D </w:t>
      </w:r>
      <w:r w:rsidRPr="00EF7DE0">
        <w:rPr>
          <w:rFonts w:ascii="Times New Roman" w:hAnsi="Times New Roman"/>
          <w:sz w:val="24"/>
        </w:rPr>
        <w:t>je 596,3479 ha.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 jednotlivé EFP boli stanovené nasledovné ciele starostlivosti: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Default="00D65386" w:rsidP="00D65386">
      <w:pPr>
        <w:ind w:firstLine="709"/>
        <w:rPr>
          <w:sz w:val="24"/>
          <w:szCs w:val="24"/>
        </w:rPr>
      </w:pPr>
      <w:r w:rsidRPr="00241882">
        <w:rPr>
          <w:sz w:val="24"/>
          <w:szCs w:val="24"/>
          <w:u w:val="single"/>
        </w:rPr>
        <w:t>Hlavný (strategický) cieľ</w:t>
      </w:r>
      <w:r>
        <w:rPr>
          <w:sz w:val="24"/>
          <w:szCs w:val="24"/>
        </w:rPr>
        <w:t>:</w:t>
      </w:r>
    </w:p>
    <w:p w:rsidR="00D65386" w:rsidRPr="00241882" w:rsidRDefault="00D65386" w:rsidP="00D65386">
      <w:pPr>
        <w:ind w:firstLine="709"/>
        <w:rPr>
          <w:sz w:val="24"/>
          <w:szCs w:val="24"/>
        </w:rPr>
      </w:pP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Hlavným (strategickým) cieľom v území je z</w:t>
      </w:r>
      <w:r w:rsidRPr="00241882">
        <w:rPr>
          <w:rFonts w:ascii="Times New Roman" w:hAnsi="Times New Roman"/>
          <w:sz w:val="24"/>
        </w:rPr>
        <w:t>lepšenie a udržiavanie priaznivého stavu biotopov a druhov európskeho významu, ktoré sú predmetmi ochrany CHÚ</w:t>
      </w:r>
      <w:r>
        <w:rPr>
          <w:rFonts w:ascii="Times New Roman" w:hAnsi="Times New Roman"/>
          <w:sz w:val="24"/>
        </w:rPr>
        <w:t>, vrátane zlepšenia a udržania priaznivého stavu ostatných biotopov a druhov európskeho významu, vyskytujúcich sa v území a zachovanie druhovej diverzity v území</w:t>
      </w:r>
      <w:r w:rsidRPr="00241882">
        <w:rPr>
          <w:rFonts w:ascii="Times New Roman" w:hAnsi="Times New Roman"/>
          <w:sz w:val="24"/>
        </w:rPr>
        <w:t>.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Default="00D65386" w:rsidP="00D65386">
      <w:pPr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Vedľajšie (operatívne) ciele:</w:t>
      </w:r>
    </w:p>
    <w:p w:rsidR="00D65386" w:rsidRDefault="00D65386" w:rsidP="00D65386">
      <w:pPr>
        <w:ind w:firstLine="360"/>
        <w:rPr>
          <w:sz w:val="24"/>
          <w:szCs w:val="24"/>
          <w:u w:val="single"/>
        </w:rPr>
      </w:pPr>
    </w:p>
    <w:p w:rsidR="00D65386" w:rsidRPr="002439A3" w:rsidRDefault="00D65386" w:rsidP="00D65386">
      <w:pPr>
        <w:numPr>
          <w:ilvl w:val="0"/>
          <w:numId w:val="33"/>
        </w:numPr>
        <w:jc w:val="both"/>
        <w:rPr>
          <w:sz w:val="24"/>
          <w:szCs w:val="24"/>
          <w:u w:val="single"/>
        </w:rPr>
      </w:pPr>
      <w:r w:rsidRPr="009327A0">
        <w:rPr>
          <w:sz w:val="24"/>
          <w:szCs w:val="24"/>
        </w:rPr>
        <w:t>Udržať</w:t>
      </w:r>
      <w:r>
        <w:rPr>
          <w:sz w:val="24"/>
          <w:szCs w:val="24"/>
        </w:rPr>
        <w:t xml:space="preserve">, resp. zlepšiť stav nelesných </w:t>
      </w:r>
      <w:r w:rsidRPr="009327A0">
        <w:rPr>
          <w:sz w:val="24"/>
          <w:szCs w:val="24"/>
        </w:rPr>
        <w:t xml:space="preserve">biotopov </w:t>
      </w:r>
      <w:r w:rsidR="001D00CD">
        <w:rPr>
          <w:sz w:val="24"/>
          <w:szCs w:val="24"/>
        </w:rPr>
        <w:t>Tr1 Suchomilné travinno-bylinné</w:t>
      </w:r>
      <w:r w:rsidR="001D00CD">
        <w:rPr>
          <w:sz w:val="24"/>
          <w:szCs w:val="24"/>
        </w:rPr>
        <w:br/>
      </w:r>
      <w:r w:rsidRPr="009327A0">
        <w:rPr>
          <w:sz w:val="24"/>
          <w:szCs w:val="24"/>
        </w:rPr>
        <w:t xml:space="preserve">a krovinové porasty na vápnitom podloží s výskytom vstavačovitých (6210*), Pi5  Pionierske porasty na plytkých karbonátových a bázických substrátoch zväzu </w:t>
      </w:r>
      <w:r w:rsidRPr="009327A0">
        <w:rPr>
          <w:i/>
          <w:sz w:val="24"/>
          <w:szCs w:val="24"/>
        </w:rPr>
        <w:t>Alysso-Sedion albi</w:t>
      </w:r>
      <w:r>
        <w:rPr>
          <w:sz w:val="24"/>
          <w:szCs w:val="24"/>
        </w:rPr>
        <w:t xml:space="preserve"> (6110*), </w:t>
      </w:r>
      <w:r w:rsidRPr="009327A0">
        <w:rPr>
          <w:sz w:val="24"/>
          <w:szCs w:val="24"/>
        </w:rPr>
        <w:t xml:space="preserve">podľa hodnotenia v SDF a biotopu Tr5 Suché a dealpínske travinnobylinné porasty (6190) podľa </w:t>
      </w:r>
      <w:r w:rsidRPr="009327A0">
        <w:rPr>
          <w:color w:val="FF0000"/>
          <w:sz w:val="24"/>
          <w:szCs w:val="24"/>
        </w:rPr>
        <w:t> </w:t>
      </w:r>
      <w:r w:rsidRPr="002439A3">
        <w:rPr>
          <w:sz w:val="24"/>
          <w:szCs w:val="24"/>
        </w:rPr>
        <w:t>hodnotenia priaznivého stavu biotopu na lokalite (zo stavu B do stavu A) – EFP 1.</w:t>
      </w:r>
    </w:p>
    <w:p w:rsidR="00D65386" w:rsidRPr="00493BB4" w:rsidRDefault="00D65386" w:rsidP="00D65386">
      <w:pPr>
        <w:numPr>
          <w:ilvl w:val="0"/>
          <w:numId w:val="33"/>
        </w:numPr>
        <w:jc w:val="both"/>
        <w:rPr>
          <w:sz w:val="24"/>
          <w:szCs w:val="24"/>
          <w:u w:val="single"/>
        </w:rPr>
      </w:pPr>
      <w:r w:rsidRPr="00493BB4">
        <w:rPr>
          <w:sz w:val="24"/>
          <w:szCs w:val="24"/>
        </w:rPr>
        <w:lastRenderedPageBreak/>
        <w:t>Zlepšiť stav lesného biotopu  Ls3.1 Teplomilné submediteránne lesy (91H0*) podľa stavu hodnotenia v SDF zo stavu B do stavu A, biotopu Ls4 Lipovo-javorové sutinové lesy (9180*) zo stavu C do stavu B, biotopu Ls5.</w:t>
      </w:r>
      <w:r w:rsidR="001D00CD">
        <w:rPr>
          <w:sz w:val="24"/>
          <w:szCs w:val="24"/>
        </w:rPr>
        <w:t>4 Vápnomilné bukové lesy (9150)</w:t>
      </w:r>
      <w:r w:rsidR="001D00CD">
        <w:rPr>
          <w:sz w:val="24"/>
          <w:szCs w:val="24"/>
        </w:rPr>
        <w:br/>
      </w:r>
      <w:r w:rsidRPr="00493BB4">
        <w:rPr>
          <w:sz w:val="24"/>
          <w:szCs w:val="24"/>
        </w:rPr>
        <w:t>zo stavu B do stavu A</w:t>
      </w:r>
      <w:r>
        <w:rPr>
          <w:sz w:val="24"/>
          <w:szCs w:val="24"/>
        </w:rPr>
        <w:t xml:space="preserve"> – EFP6, EFP7</w:t>
      </w:r>
      <w:r w:rsidRPr="00493BB4">
        <w:rPr>
          <w:sz w:val="24"/>
          <w:szCs w:val="24"/>
        </w:rPr>
        <w:t>.</w:t>
      </w:r>
    </w:p>
    <w:p w:rsidR="00D65386" w:rsidRPr="009327A0" w:rsidRDefault="00D65386" w:rsidP="00D65386">
      <w:pPr>
        <w:numPr>
          <w:ilvl w:val="0"/>
          <w:numId w:val="33"/>
        </w:numPr>
        <w:jc w:val="both"/>
        <w:rPr>
          <w:sz w:val="24"/>
          <w:szCs w:val="24"/>
          <w:u w:val="single"/>
        </w:rPr>
      </w:pPr>
      <w:r w:rsidRPr="009327A0">
        <w:rPr>
          <w:sz w:val="24"/>
          <w:szCs w:val="24"/>
        </w:rPr>
        <w:t>Zlepšiť stav populácie druhu klinček včasný Lumnitzerov (</w:t>
      </w:r>
      <w:r w:rsidRPr="002B5169">
        <w:rPr>
          <w:i/>
          <w:sz w:val="24"/>
          <w:szCs w:val="24"/>
        </w:rPr>
        <w:t>Dianthus praecox subsp. lumnitzeri)</w:t>
      </w:r>
      <w:r w:rsidRPr="009327A0">
        <w:rPr>
          <w:sz w:val="24"/>
          <w:szCs w:val="24"/>
        </w:rPr>
        <w:t xml:space="preserve"> podľa stavu hodnotenia v SDF (zo stavu B do stavu A)</w:t>
      </w:r>
      <w:r>
        <w:rPr>
          <w:sz w:val="24"/>
          <w:szCs w:val="24"/>
        </w:rPr>
        <w:t xml:space="preserve"> – EFP1</w:t>
      </w:r>
      <w:r w:rsidRPr="009327A0">
        <w:rPr>
          <w:sz w:val="24"/>
          <w:szCs w:val="24"/>
        </w:rPr>
        <w:t>.</w:t>
      </w:r>
    </w:p>
    <w:p w:rsidR="00D65386" w:rsidRPr="009327A0" w:rsidRDefault="00D65386" w:rsidP="00D65386">
      <w:pPr>
        <w:numPr>
          <w:ilvl w:val="0"/>
          <w:numId w:val="33"/>
        </w:numPr>
        <w:jc w:val="both"/>
        <w:rPr>
          <w:sz w:val="24"/>
          <w:szCs w:val="24"/>
          <w:u w:val="single"/>
        </w:rPr>
      </w:pPr>
      <w:r w:rsidRPr="009327A0">
        <w:rPr>
          <w:sz w:val="24"/>
          <w:szCs w:val="24"/>
        </w:rPr>
        <w:t>Zlepšiť stav populácií druhov spriadač kostihojový (</w:t>
      </w:r>
      <w:r w:rsidRPr="009327A0">
        <w:rPr>
          <w:i/>
          <w:sz w:val="24"/>
          <w:szCs w:val="24"/>
        </w:rPr>
        <w:t>Callimorpha quadripunctaria</w:t>
      </w:r>
      <w:r w:rsidRPr="009327A0">
        <w:rPr>
          <w:sz w:val="24"/>
          <w:szCs w:val="24"/>
        </w:rPr>
        <w:t>), priadkovec trnkový (</w:t>
      </w:r>
      <w:r w:rsidRPr="009327A0">
        <w:rPr>
          <w:i/>
          <w:sz w:val="24"/>
          <w:szCs w:val="24"/>
        </w:rPr>
        <w:t>Eriogaster catax</w:t>
      </w:r>
      <w:r w:rsidRPr="009327A0">
        <w:rPr>
          <w:sz w:val="24"/>
          <w:szCs w:val="24"/>
        </w:rPr>
        <w:t xml:space="preserve">) </w:t>
      </w:r>
      <w:r w:rsidRPr="00632549">
        <w:rPr>
          <w:sz w:val="24"/>
          <w:szCs w:val="24"/>
        </w:rPr>
        <w:t xml:space="preserve">vo vhodných biotopoch (91H0, Kr7) </w:t>
      </w:r>
      <w:r w:rsidRPr="009327A0">
        <w:rPr>
          <w:sz w:val="24"/>
          <w:szCs w:val="24"/>
        </w:rPr>
        <w:t>podľa stavu hodnotenia v SDF (zo stavu B do stavu A)</w:t>
      </w:r>
      <w:r>
        <w:rPr>
          <w:sz w:val="24"/>
          <w:szCs w:val="24"/>
        </w:rPr>
        <w:t xml:space="preserve"> – EFP4, EFP6, EFP7</w:t>
      </w:r>
      <w:r w:rsidRPr="009327A0">
        <w:rPr>
          <w:sz w:val="24"/>
          <w:szCs w:val="24"/>
        </w:rPr>
        <w:t xml:space="preserve">. </w:t>
      </w:r>
    </w:p>
    <w:p w:rsidR="00D65386" w:rsidRPr="00CF45C1" w:rsidRDefault="00D65386" w:rsidP="00D65386">
      <w:pPr>
        <w:numPr>
          <w:ilvl w:val="0"/>
          <w:numId w:val="33"/>
        </w:numPr>
        <w:jc w:val="both"/>
        <w:rPr>
          <w:sz w:val="24"/>
          <w:szCs w:val="24"/>
          <w:u w:val="single"/>
        </w:rPr>
      </w:pPr>
      <w:r w:rsidRPr="00320A66">
        <w:rPr>
          <w:sz w:val="24"/>
          <w:szCs w:val="24"/>
        </w:rPr>
        <w:t xml:space="preserve">Zlepšiť stav biotopov a populácii druhov, ktoré sú predmetom osobitných záujmov </w:t>
      </w:r>
      <w:r>
        <w:rPr>
          <w:sz w:val="24"/>
          <w:szCs w:val="24"/>
        </w:rPr>
        <w:t xml:space="preserve">ochrany prírody v území - </w:t>
      </w:r>
      <w:r w:rsidRPr="00320A66">
        <w:rPr>
          <w:sz w:val="24"/>
          <w:szCs w:val="24"/>
        </w:rPr>
        <w:t xml:space="preserve">biotopu Lk1 Nížinné a podhorské kosné lúky (6510) </w:t>
      </w:r>
      <w:r w:rsidRPr="00320A66">
        <w:rPr>
          <w:sz w:val="24"/>
          <w:szCs w:val="24"/>
          <w:lang w:eastAsia="cs-CZ"/>
        </w:rPr>
        <w:t xml:space="preserve">populácii druhov motýľov </w:t>
      </w:r>
      <w:r w:rsidRPr="00320A66">
        <w:rPr>
          <w:sz w:val="24"/>
          <w:szCs w:val="24"/>
        </w:rPr>
        <w:t>modráčik Rebelov</w:t>
      </w:r>
      <w:r>
        <w:rPr>
          <w:sz w:val="24"/>
          <w:szCs w:val="24"/>
        </w:rPr>
        <w:t xml:space="preserve"> </w:t>
      </w:r>
      <w:r w:rsidRPr="00320A66">
        <w:rPr>
          <w:sz w:val="24"/>
          <w:szCs w:val="24"/>
        </w:rPr>
        <w:t>(</w:t>
      </w:r>
      <w:r w:rsidRPr="00320A66">
        <w:rPr>
          <w:i/>
          <w:sz w:val="24"/>
          <w:szCs w:val="24"/>
        </w:rPr>
        <w:t>Maculinea rebeli</w:t>
      </w:r>
      <w:r w:rsidRPr="00320A66">
        <w:rPr>
          <w:sz w:val="24"/>
          <w:szCs w:val="24"/>
        </w:rPr>
        <w:t>), modráčik čiernoškvrnitý (</w:t>
      </w:r>
      <w:r w:rsidRPr="00320A66">
        <w:rPr>
          <w:i/>
          <w:sz w:val="24"/>
          <w:szCs w:val="24"/>
        </w:rPr>
        <w:t>Maculinea arion</w:t>
      </w:r>
      <w:r w:rsidRPr="00320A66">
        <w:rPr>
          <w:sz w:val="24"/>
          <w:szCs w:val="24"/>
        </w:rPr>
        <w:t>), jasoň chochlačkový (</w:t>
      </w:r>
      <w:r w:rsidRPr="00320A66">
        <w:rPr>
          <w:i/>
          <w:sz w:val="24"/>
          <w:szCs w:val="24"/>
        </w:rPr>
        <w:t>Parnassius mnemosyne</w:t>
      </w:r>
      <w:r w:rsidRPr="00320A66">
        <w:rPr>
          <w:sz w:val="24"/>
          <w:szCs w:val="24"/>
        </w:rPr>
        <w:t xml:space="preserve">), druhu </w:t>
      </w:r>
      <w:r w:rsidRPr="00320A66">
        <w:rPr>
          <w:i/>
          <w:sz w:val="24"/>
          <w:szCs w:val="24"/>
        </w:rPr>
        <w:t>Sematosus russicus</w:t>
      </w:r>
      <w:r>
        <w:rPr>
          <w:iCs/>
          <w:sz w:val="24"/>
          <w:szCs w:val="24"/>
        </w:rPr>
        <w:t>,</w:t>
      </w:r>
      <w:r w:rsidRPr="00320A66">
        <w:rPr>
          <w:sz w:val="24"/>
          <w:szCs w:val="24"/>
        </w:rPr>
        <w:t> </w:t>
      </w:r>
      <w:r>
        <w:rPr>
          <w:sz w:val="24"/>
          <w:szCs w:val="24"/>
        </w:rPr>
        <w:t xml:space="preserve">sysľa pasienkového </w:t>
      </w:r>
      <w:r w:rsidRPr="009327A0">
        <w:rPr>
          <w:sz w:val="24"/>
          <w:szCs w:val="24"/>
        </w:rPr>
        <w:t>(</w:t>
      </w:r>
      <w:r w:rsidRPr="009327A0">
        <w:rPr>
          <w:i/>
          <w:iCs/>
          <w:sz w:val="24"/>
          <w:szCs w:val="24"/>
        </w:rPr>
        <w:t>Spermophillus citellus</w:t>
      </w:r>
      <w:r w:rsidRPr="009327A0">
        <w:rPr>
          <w:sz w:val="24"/>
          <w:szCs w:val="24"/>
        </w:rPr>
        <w:t>)</w:t>
      </w:r>
      <w:r>
        <w:rPr>
          <w:sz w:val="24"/>
          <w:szCs w:val="24"/>
        </w:rPr>
        <w:t xml:space="preserve"> a</w:t>
      </w:r>
      <w:r w:rsidRPr="009327A0">
        <w:rPr>
          <w:sz w:val="24"/>
          <w:szCs w:val="24"/>
        </w:rPr>
        <w:t xml:space="preserve"> </w:t>
      </w:r>
      <w:r w:rsidRPr="00320A66">
        <w:rPr>
          <w:sz w:val="24"/>
          <w:szCs w:val="24"/>
        </w:rPr>
        <w:t xml:space="preserve">druhov z čeľade </w:t>
      </w:r>
      <w:r w:rsidRPr="00320A66">
        <w:rPr>
          <w:i/>
          <w:sz w:val="24"/>
          <w:szCs w:val="24"/>
        </w:rPr>
        <w:t>Orchidaceae</w:t>
      </w:r>
      <w:r>
        <w:rPr>
          <w:sz w:val="24"/>
          <w:szCs w:val="24"/>
        </w:rPr>
        <w:t xml:space="preserve"> </w:t>
      </w:r>
      <w:r w:rsidRPr="00320A66">
        <w:rPr>
          <w:sz w:val="24"/>
          <w:szCs w:val="24"/>
        </w:rPr>
        <w:t>(</w:t>
      </w:r>
      <w:r w:rsidRPr="00320A66">
        <w:rPr>
          <w:i/>
          <w:sz w:val="24"/>
          <w:szCs w:val="24"/>
        </w:rPr>
        <w:t>Ophrys holubyana</w:t>
      </w:r>
      <w:r w:rsidRPr="00320A66">
        <w:rPr>
          <w:iCs/>
          <w:sz w:val="24"/>
          <w:szCs w:val="24"/>
        </w:rPr>
        <w:t xml:space="preserve">, </w:t>
      </w:r>
      <w:r w:rsidRPr="00320A66">
        <w:rPr>
          <w:i/>
          <w:sz w:val="24"/>
          <w:szCs w:val="24"/>
        </w:rPr>
        <w:t>Ophrys apifera</w:t>
      </w:r>
      <w:r w:rsidRPr="00320A66">
        <w:rPr>
          <w:iCs/>
          <w:sz w:val="24"/>
          <w:szCs w:val="24"/>
        </w:rPr>
        <w:t>,</w:t>
      </w:r>
      <w:r w:rsidRPr="00320A66">
        <w:rPr>
          <w:i/>
          <w:sz w:val="24"/>
          <w:szCs w:val="24"/>
        </w:rPr>
        <w:t xml:space="preserve"> Orchis mascula </w:t>
      </w:r>
      <w:r w:rsidRPr="00320A66">
        <w:rPr>
          <w:sz w:val="24"/>
          <w:szCs w:val="24"/>
        </w:rPr>
        <w:t xml:space="preserve">subsp. </w:t>
      </w:r>
      <w:r w:rsidRPr="00320A66">
        <w:rPr>
          <w:i/>
          <w:sz w:val="24"/>
          <w:szCs w:val="24"/>
        </w:rPr>
        <w:t>signifera</w:t>
      </w:r>
      <w:r w:rsidRPr="00320A66">
        <w:rPr>
          <w:sz w:val="24"/>
          <w:szCs w:val="24"/>
        </w:rPr>
        <w:t xml:space="preserve">) a druhu </w:t>
      </w:r>
      <w:r w:rsidRPr="00320A66">
        <w:rPr>
          <w:i/>
          <w:sz w:val="24"/>
          <w:szCs w:val="24"/>
        </w:rPr>
        <w:t>Hippocrepis emerus</w:t>
      </w:r>
      <w:r>
        <w:rPr>
          <w:sz w:val="24"/>
          <w:szCs w:val="24"/>
        </w:rPr>
        <w:t xml:space="preserve"> EFP1, EFP2, EFP6</w:t>
      </w:r>
      <w:r w:rsidRPr="00320A66">
        <w:rPr>
          <w:sz w:val="24"/>
          <w:szCs w:val="24"/>
        </w:rPr>
        <w:t>.</w:t>
      </w:r>
    </w:p>
    <w:p w:rsidR="00D65386" w:rsidRPr="00850EC9" w:rsidRDefault="00D65386" w:rsidP="00D65386">
      <w:pPr>
        <w:numPr>
          <w:ilvl w:val="0"/>
          <w:numId w:val="33"/>
        </w:numPr>
        <w:jc w:val="both"/>
        <w:rPr>
          <w:sz w:val="24"/>
          <w:szCs w:val="24"/>
          <w:u w:val="single"/>
        </w:rPr>
      </w:pPr>
      <w:r w:rsidRPr="00CF45C1">
        <w:rPr>
          <w:sz w:val="24"/>
          <w:szCs w:val="24"/>
        </w:rPr>
        <w:t>Zabezpečiť kontinuitu získavania informácií o chránenom území</w:t>
      </w:r>
      <w:r>
        <w:rPr>
          <w:sz w:val="24"/>
          <w:szCs w:val="24"/>
        </w:rPr>
        <w:t>.</w:t>
      </w:r>
    </w:p>
    <w:p w:rsidR="00D65386" w:rsidRPr="00850EC9" w:rsidRDefault="00D65386" w:rsidP="00D65386">
      <w:pPr>
        <w:numPr>
          <w:ilvl w:val="0"/>
          <w:numId w:val="33"/>
        </w:numPr>
        <w:jc w:val="both"/>
        <w:rPr>
          <w:sz w:val="24"/>
          <w:szCs w:val="24"/>
          <w:u w:val="single"/>
        </w:rPr>
      </w:pPr>
      <w:r w:rsidRPr="00850EC9">
        <w:rPr>
          <w:sz w:val="24"/>
          <w:szCs w:val="24"/>
        </w:rPr>
        <w:t>Zvýšiť povedomie verejnosti o chránenom území a jeho hodnotách</w:t>
      </w:r>
      <w:r>
        <w:rPr>
          <w:sz w:val="24"/>
          <w:szCs w:val="24"/>
        </w:rPr>
        <w:t>.</w:t>
      </w:r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Default="00D65386" w:rsidP="002725F4">
      <w:pPr>
        <w:pStyle w:val="MZV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Konkrétne opatrenia na dosiahnutie požadovaných cieľov starostlivosti (vrátane kompletného programu starostliv</w:t>
      </w:r>
      <w:r w:rsidR="002725F4">
        <w:rPr>
          <w:rFonts w:ascii="Times New Roman" w:hAnsi="Times New Roman"/>
          <w:sz w:val="24"/>
        </w:rPr>
        <w:t>osti o navrhovaný CHA</w:t>
      </w:r>
      <w:r>
        <w:rPr>
          <w:rFonts w:ascii="Times New Roman" w:hAnsi="Times New Roman"/>
          <w:sz w:val="24"/>
        </w:rPr>
        <w:t xml:space="preserve"> Čachtické Karpaty) sú dostupné na:</w:t>
      </w:r>
    </w:p>
    <w:p w:rsidR="002725F4" w:rsidRDefault="002725F4" w:rsidP="002725F4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D65386" w:rsidRDefault="008D2260" w:rsidP="00D65386">
      <w:pPr>
        <w:pStyle w:val="MZVnormal"/>
        <w:ind w:firstLine="709"/>
        <w:jc w:val="center"/>
        <w:rPr>
          <w:rFonts w:ascii="Times New Roman" w:hAnsi="Times New Roman"/>
          <w:sz w:val="24"/>
        </w:rPr>
      </w:pPr>
      <w:hyperlink r:id="rId12" w:history="1">
        <w:r w:rsidR="00D65386" w:rsidRPr="002E2204">
          <w:rPr>
            <w:rStyle w:val="Hypertextovprepojenie"/>
            <w:rFonts w:ascii="Times New Roman" w:hAnsi="Times New Roman"/>
            <w:sz w:val="24"/>
          </w:rPr>
          <w:t>www.sopsr.sk/pochacachtickekarpaty</w:t>
        </w:r>
      </w:hyperlink>
    </w:p>
    <w:p w:rsidR="00D65386" w:rsidRDefault="00D65386" w:rsidP="00D65386">
      <w:pPr>
        <w:pStyle w:val="MZVnormal"/>
        <w:ind w:firstLine="709"/>
        <w:jc w:val="both"/>
        <w:rPr>
          <w:rFonts w:ascii="Times New Roman" w:hAnsi="Times New Roman"/>
          <w:sz w:val="24"/>
        </w:rPr>
      </w:pPr>
    </w:p>
    <w:p w:rsidR="00AF530B" w:rsidRPr="00AF530B" w:rsidRDefault="00AF530B" w:rsidP="00AF530B">
      <w:pPr>
        <w:ind w:firstLine="709"/>
        <w:jc w:val="both"/>
        <w:rPr>
          <w:sz w:val="24"/>
          <w:szCs w:val="24"/>
          <w:lang w:eastAsia="cs-CZ"/>
        </w:rPr>
      </w:pPr>
      <w:r w:rsidRPr="00AF530B">
        <w:rPr>
          <w:sz w:val="24"/>
          <w:szCs w:val="24"/>
          <w:lang w:eastAsia="cs-CZ"/>
        </w:rPr>
        <w:t>Program starostlivosti je vypracovaný na obdobie tridsiatich rokov (2015</w:t>
      </w:r>
      <w:r>
        <w:rPr>
          <w:sz w:val="24"/>
          <w:szCs w:val="24"/>
          <w:lang w:eastAsia="cs-CZ"/>
        </w:rPr>
        <w:t xml:space="preserve"> – </w:t>
      </w:r>
      <w:r w:rsidRPr="00AF530B">
        <w:rPr>
          <w:sz w:val="24"/>
          <w:szCs w:val="24"/>
          <w:lang w:eastAsia="cs-CZ"/>
        </w:rPr>
        <w:t>2045). Hodnotenie opatrení programu starostlivosti sa bude vykonávať v päť ročných intervaloch. Plnenie aktivít by malo byť kontrolované podľa termínov v harmonograme navr</w:t>
      </w:r>
      <w:r>
        <w:rPr>
          <w:sz w:val="24"/>
          <w:szCs w:val="24"/>
          <w:lang w:eastAsia="cs-CZ"/>
        </w:rPr>
        <w:t>hovaných opatrení</w:t>
      </w:r>
      <w:r w:rsidRPr="00AF530B">
        <w:rPr>
          <w:sz w:val="24"/>
          <w:szCs w:val="24"/>
          <w:lang w:eastAsia="cs-CZ"/>
        </w:rPr>
        <w:t xml:space="preserve"> naplnením výstupu aktivity podľa stanoveného indikátora. Kontrola bude realizovaná  komisiou, v ktorej budú zástupcovia všetkých zainteresovaných subjektov. Termíny odpočtu budú nastavené logicky v termínoch, kedy je možné kontrolovať výstupy. </w:t>
      </w:r>
    </w:p>
    <w:p w:rsidR="00A16022" w:rsidRPr="00AF530B" w:rsidRDefault="00AF530B" w:rsidP="00AF530B">
      <w:pPr>
        <w:ind w:firstLine="709"/>
        <w:jc w:val="both"/>
        <w:rPr>
          <w:sz w:val="24"/>
          <w:szCs w:val="24"/>
          <w:lang w:eastAsia="cs-CZ"/>
        </w:rPr>
      </w:pPr>
      <w:r w:rsidRPr="00AF530B">
        <w:rPr>
          <w:sz w:val="24"/>
          <w:szCs w:val="24"/>
          <w:lang w:eastAsia="cs-CZ"/>
        </w:rPr>
        <w:t>Výstupom kontroly bude správa o vykonanej kontrole, ktorá bude odoslaná orgánu ochrany prírody, ktorý schvaľuje program starostlivosti o chránené územie s prípadnými návrhmi na modifikáciu programu starostlivosti podľa výsledkov riešených aktivít. Modifikácie budú považované za dodatky programu starostlivosti a po prerokovaní a schválení orgánom ochrany prírody sa stanú integrálnou súčasťou programu starostlivosti.</w:t>
      </w:r>
    </w:p>
    <w:p w:rsidR="00AF530B" w:rsidRPr="00AF530B" w:rsidRDefault="00AF530B" w:rsidP="00AF530B">
      <w:pPr>
        <w:keepNext/>
        <w:ind w:firstLine="567"/>
        <w:jc w:val="both"/>
        <w:outlineLvl w:val="1"/>
        <w:rPr>
          <w:color w:val="000000"/>
          <w:sz w:val="24"/>
        </w:rPr>
      </w:pPr>
      <w:r w:rsidRPr="00AF530B">
        <w:rPr>
          <w:color w:val="000000"/>
          <w:sz w:val="24"/>
          <w:szCs w:val="24"/>
        </w:rPr>
        <w:t>Predkladaný návrh programu starostlivosti bol vypracovaný</w:t>
      </w:r>
      <w:r w:rsidRPr="00AF530B">
        <w:rPr>
          <w:color w:val="000000"/>
          <w:sz w:val="24"/>
        </w:rPr>
        <w:t xml:space="preserve"> Štátnou ochranou prírody Slovenskej republiky podľa platnej legislatívy. Návrh bol v rámci vnútornej oponentúry schválený na Riaditeľstve Štátnej ochrany prírody Slovenskej republiky v Banskej Bystrici, ktorá predložila dokument na schválenie orgánu ochrany prírody</w:t>
      </w:r>
      <w:r w:rsidRPr="00AF530B">
        <w:rPr>
          <w:color w:val="000000"/>
          <w:sz w:val="24"/>
          <w:szCs w:val="24"/>
        </w:rPr>
        <w:t xml:space="preserve">. </w:t>
      </w:r>
      <w:r w:rsidRPr="00AF530B">
        <w:rPr>
          <w:color w:val="000000"/>
          <w:sz w:val="24"/>
        </w:rPr>
        <w:t xml:space="preserve">Podľa § 54 ods. 5 </w:t>
      </w:r>
      <w:r>
        <w:rPr>
          <w:color w:val="000000"/>
          <w:sz w:val="24"/>
        </w:rPr>
        <w:t xml:space="preserve">zákona o ochrane prírody a krajiny </w:t>
      </w:r>
      <w:r w:rsidRPr="00AF530B">
        <w:rPr>
          <w:color w:val="000000"/>
          <w:sz w:val="24"/>
        </w:rPr>
        <w:t xml:space="preserve">je program starostlivosti o chránené územie dokumentom na zabezpečenie dlhodobej priebežnej starostlivosti o chránené územie a jeho ochranné pásmo. </w:t>
      </w:r>
      <w:r w:rsidRPr="00AF530B">
        <w:rPr>
          <w:bCs/>
          <w:color w:val="000000"/>
          <w:sz w:val="24"/>
          <w:szCs w:val="24"/>
        </w:rPr>
        <w:t xml:space="preserve">Návrh programu starostlivosti je </w:t>
      </w:r>
      <w:r w:rsidR="002725F4">
        <w:rPr>
          <w:bCs/>
          <w:color w:val="000000"/>
          <w:sz w:val="24"/>
          <w:szCs w:val="24"/>
        </w:rPr>
        <w:t>dostupný na uvednej webovej stránke, na webových sídlach dostknutých obcí</w:t>
      </w:r>
      <w:r w:rsidR="002725F4">
        <w:rPr>
          <w:bCs/>
          <w:color w:val="000000"/>
          <w:sz w:val="24"/>
          <w:szCs w:val="24"/>
        </w:rPr>
        <w:br/>
        <w:t xml:space="preserve">a k nahliadnutiu </w:t>
      </w:r>
      <w:r w:rsidRPr="00AF530B">
        <w:rPr>
          <w:bCs/>
          <w:color w:val="000000"/>
          <w:sz w:val="24"/>
          <w:szCs w:val="24"/>
        </w:rPr>
        <w:t>na Okresnom úrade v Trenčíne, odbore starostlivosti o životné prostredie.</w:t>
      </w:r>
    </w:p>
    <w:p w:rsidR="00AF530B" w:rsidRDefault="00AF530B" w:rsidP="00AF530B">
      <w:pPr>
        <w:ind w:firstLine="709"/>
        <w:jc w:val="both"/>
        <w:rPr>
          <w:color w:val="000000"/>
          <w:sz w:val="24"/>
          <w:szCs w:val="24"/>
        </w:rPr>
      </w:pPr>
      <w:r w:rsidRPr="00AF530B">
        <w:rPr>
          <w:color w:val="000000"/>
          <w:sz w:val="24"/>
          <w:szCs w:val="24"/>
        </w:rPr>
        <w:t>Podľa § 54 ods. 20  zákona o ochrane prírody orgán ochrany prírody (okresný úrad v sídle kraja) musí prerokovať predložený návrh programu starostlivosti so známymi vlastníkmi, správcami a nájomcami dotknutých pozemkov.</w:t>
      </w:r>
    </w:p>
    <w:p w:rsidR="00B44B26" w:rsidRPr="00A91A91" w:rsidRDefault="002725F4" w:rsidP="00A91A91">
      <w:pPr>
        <w:ind w:firstLine="709"/>
        <w:jc w:val="both"/>
        <w:rPr>
          <w:color w:val="000000"/>
          <w:sz w:val="24"/>
          <w:szCs w:val="24"/>
        </w:rPr>
      </w:pPr>
      <w:r w:rsidRPr="00266750">
        <w:rPr>
          <w:sz w:val="24"/>
        </w:rPr>
        <w:t>Orgá</w:t>
      </w:r>
      <w:r>
        <w:rPr>
          <w:sz w:val="24"/>
        </w:rPr>
        <w:t>n ochrany prírody žiada dotknuté</w:t>
      </w:r>
      <w:r w:rsidRPr="00266750">
        <w:rPr>
          <w:sz w:val="24"/>
        </w:rPr>
        <w:t xml:space="preserve"> obc</w:t>
      </w:r>
      <w:r>
        <w:rPr>
          <w:sz w:val="24"/>
        </w:rPr>
        <w:t>e</w:t>
      </w:r>
      <w:r w:rsidR="00060E89">
        <w:rPr>
          <w:sz w:val="24"/>
        </w:rPr>
        <w:t xml:space="preserve"> o zverejnenie tohto oznámenia</w:t>
      </w:r>
      <w:r w:rsidRPr="00266750">
        <w:rPr>
          <w:sz w:val="24"/>
        </w:rPr>
        <w:t xml:space="preserve"> na úradnej tabuli obce najmenej po dobu 15 dní a o zaslanie oznámenia o dátume vyvesenia a zvesenia verejnej vyhlášky.</w:t>
      </w:r>
    </w:p>
    <w:p w:rsidR="003A3C6B" w:rsidRPr="00266750" w:rsidRDefault="00A16022" w:rsidP="00A11E36">
      <w:pPr>
        <w:pStyle w:val="Hlavika"/>
        <w:tabs>
          <w:tab w:val="clear" w:pos="4153"/>
          <w:tab w:val="clear" w:pos="830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</w:t>
      </w:r>
      <w:r w:rsidR="00B44B26">
        <w:rPr>
          <w:sz w:val="24"/>
          <w:szCs w:val="24"/>
          <w:u w:val="single"/>
        </w:rPr>
        <w:t>ozdeľovník</w:t>
      </w:r>
    </w:p>
    <w:p w:rsid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 w:rsidRPr="00566682">
        <w:rPr>
          <w:color w:val="000000"/>
          <w:sz w:val="24"/>
          <w:szCs w:val="24"/>
        </w:rPr>
        <w:t>Lesy obce Hrachovište – Plešivec, s. r. o., Hrachovište 255, 916 15 Hrachovište</w:t>
      </w:r>
    </w:p>
    <w:p w:rsidR="00F20CA5" w:rsidRPr="00566682" w:rsidRDefault="00F20CA5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Lesy Slovenskej republiky, š. p., Nám. SNP 8, 975 66 Banská Bystrica</w:t>
      </w:r>
    </w:p>
    <w:p w:rsidR="00566682" w:rsidRP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Lesy Slovenske republiky, š. p., Odštepný závod</w:t>
      </w:r>
      <w:r w:rsidRPr="00566682">
        <w:rPr>
          <w:color w:val="000000"/>
          <w:sz w:val="24"/>
          <w:szCs w:val="24"/>
        </w:rPr>
        <w:t xml:space="preserve"> Trenčín, Hodžova 38, 911 52 Trenčín</w:t>
      </w:r>
    </w:p>
    <w:p w:rsidR="00566682" w:rsidRP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 w:rsidRPr="00566682">
        <w:rPr>
          <w:color w:val="000000"/>
          <w:sz w:val="24"/>
          <w:szCs w:val="24"/>
        </w:rPr>
        <w:t>Obec Čachtice, Malinovského 769, 916 21 Čachtice</w:t>
      </w:r>
    </w:p>
    <w:p w:rsidR="00566682" w:rsidRP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 w:rsidRPr="00566682">
        <w:rPr>
          <w:color w:val="000000"/>
          <w:sz w:val="24"/>
          <w:szCs w:val="24"/>
        </w:rPr>
        <w:t>Obec Častkovce, Obecný úrad č. 399, 916 27 Častkovce</w:t>
      </w:r>
    </w:p>
    <w:p w:rsidR="00566682" w:rsidRP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 w:rsidRPr="00566682">
        <w:rPr>
          <w:color w:val="000000"/>
          <w:sz w:val="24"/>
          <w:szCs w:val="24"/>
        </w:rPr>
        <w:t>Obec Hrachovište, Obecný úrad č. 255, 916 15 Hrachovište</w:t>
      </w:r>
    </w:p>
    <w:p w:rsidR="00566682" w:rsidRP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 w:rsidRPr="00566682">
        <w:rPr>
          <w:color w:val="000000"/>
          <w:sz w:val="24"/>
          <w:szCs w:val="24"/>
        </w:rPr>
        <w:t>Obec Višňové, Obecný úrad č. 60, 916 16 Krajné</w:t>
      </w:r>
    </w:p>
    <w:p w:rsidR="00566682" w:rsidRP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 w:rsidRPr="00566682">
        <w:rPr>
          <w:color w:val="000000"/>
          <w:sz w:val="24"/>
          <w:szCs w:val="24"/>
        </w:rPr>
        <w:t>Okresný úrad Nové Mesto nad Váhom, odbor starostlivosti o životné prostredie, Hviezdoslavova 36, 915 41 Nové Mesto nad Váhom</w:t>
      </w:r>
    </w:p>
    <w:p w:rsidR="00566682" w:rsidRP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 w:rsidRPr="00566682">
        <w:rPr>
          <w:color w:val="000000"/>
          <w:sz w:val="24"/>
          <w:szCs w:val="24"/>
        </w:rPr>
        <w:t xml:space="preserve">Okresný úrad Nové Mesto nad Váhom, pozemkový a lesný odbor, </w:t>
      </w:r>
      <w:r>
        <w:rPr>
          <w:color w:val="000000"/>
          <w:sz w:val="24"/>
          <w:szCs w:val="24"/>
        </w:rPr>
        <w:t>Hviezdoslavova 36,</w:t>
      </w:r>
      <w:r>
        <w:rPr>
          <w:color w:val="000000"/>
          <w:sz w:val="24"/>
          <w:szCs w:val="24"/>
        </w:rPr>
        <w:br/>
      </w:r>
      <w:r w:rsidRPr="00566682">
        <w:rPr>
          <w:color w:val="000000"/>
          <w:sz w:val="24"/>
          <w:szCs w:val="24"/>
        </w:rPr>
        <w:t>915 41 Nové Mesto nad Váhom</w:t>
      </w:r>
    </w:p>
    <w:p w:rsidR="00566682" w:rsidRDefault="00566682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 w:rsidRPr="00566682">
        <w:rPr>
          <w:color w:val="000000"/>
          <w:sz w:val="24"/>
          <w:szCs w:val="24"/>
        </w:rPr>
        <w:t xml:space="preserve">Slovenský pozemkový fond, </w:t>
      </w:r>
      <w:r>
        <w:rPr>
          <w:color w:val="000000"/>
          <w:sz w:val="24"/>
          <w:szCs w:val="24"/>
        </w:rPr>
        <w:t>r</w:t>
      </w:r>
      <w:r w:rsidRPr="00566682">
        <w:rPr>
          <w:color w:val="000000"/>
          <w:sz w:val="24"/>
          <w:szCs w:val="24"/>
        </w:rPr>
        <w:t>egionálny odbor Trenčín, Brigádnická 22, 911 01 Trenčín</w:t>
      </w:r>
    </w:p>
    <w:p w:rsidR="00F20CA5" w:rsidRPr="00566682" w:rsidRDefault="00F20CA5" w:rsidP="00566682">
      <w:pPr>
        <w:pStyle w:val="Odsekzoznamu"/>
        <w:numPr>
          <w:ilvl w:val="0"/>
          <w:numId w:val="3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Slovenský pozemkový fond, Búdková 36, 817 15 Bratislava</w:t>
      </w:r>
    </w:p>
    <w:p w:rsidR="00B20ACD" w:rsidRDefault="00B20ACD" w:rsidP="00B44B26">
      <w:pPr>
        <w:rPr>
          <w:color w:val="000000"/>
          <w:sz w:val="24"/>
          <w:szCs w:val="24"/>
        </w:rPr>
      </w:pPr>
    </w:p>
    <w:p w:rsidR="00F20CA5" w:rsidRDefault="00F20CA5" w:rsidP="00B44B26">
      <w:pPr>
        <w:rPr>
          <w:color w:val="000000"/>
          <w:sz w:val="24"/>
          <w:szCs w:val="24"/>
        </w:rPr>
      </w:pPr>
    </w:p>
    <w:p w:rsidR="00B20ACD" w:rsidRPr="00B20ACD" w:rsidRDefault="00B20ACD" w:rsidP="00B44B26">
      <w:pPr>
        <w:rPr>
          <w:sz w:val="24"/>
          <w:szCs w:val="24"/>
        </w:rPr>
      </w:pPr>
    </w:p>
    <w:p w:rsidR="003A3C6B" w:rsidRDefault="003A3C6B" w:rsidP="00DF3AD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jc w:val="right"/>
        <w:tblInd w:w="-2805" w:type="dxa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23BFA" w:rsidTr="004069D8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DF3AD3" w:rsidRDefault="00DF3AD3" w:rsidP="009D7D7B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8E4F27" w:rsidRDefault="008E4F27" w:rsidP="009D7D7B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44B26" w:rsidRDefault="00B44B26" w:rsidP="009D7D7B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44B26" w:rsidRDefault="00B44B26" w:rsidP="009D7D7B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9D7D7B" w:rsidRDefault="009D7D7B" w:rsidP="009D7D7B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D1F75" w:rsidRDefault="00CD1F75" w:rsidP="009D7D7B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CD1F75" w:rsidRDefault="00CD1F75" w:rsidP="009D7D7B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DF3AD3" w:rsidRPr="00823BFA" w:rsidRDefault="00DF3AD3" w:rsidP="003F6B1C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8C7EA9" w:rsidRPr="00823BFA" w:rsidTr="004069D8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23BFA" w:rsidRDefault="00DE560D" w:rsidP="00026D61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Juraj Hamaj</w:t>
            </w:r>
          </w:p>
        </w:tc>
      </w:tr>
      <w:tr w:rsidR="008C7EA9" w:rsidRPr="00823BFA" w:rsidTr="004069D8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23BFA" w:rsidRDefault="003641F0" w:rsidP="00DE560D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vedúc</w:t>
            </w:r>
            <w:r w:rsidR="00DE560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odboru</w:t>
            </w:r>
          </w:p>
        </w:tc>
      </w:tr>
    </w:tbl>
    <w:p w:rsidR="006A6656" w:rsidRDefault="006A6656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B44B26" w:rsidRDefault="00B44B26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sectPr w:rsidR="00B44B26" w:rsidSect="00303D70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5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60" w:rsidRDefault="008D2260">
      <w:r>
        <w:separator/>
      </w:r>
    </w:p>
  </w:endnote>
  <w:endnote w:type="continuationSeparator" w:id="0">
    <w:p w:rsidR="008D2260" w:rsidRDefault="008D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6" w:rsidRPr="006A6656" w:rsidRDefault="006A6656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1D00CD">
      <w:rPr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:rsidR="006A6656" w:rsidRDefault="006A665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85"/>
      <w:gridCol w:w="1559"/>
      <w:gridCol w:w="2551"/>
      <w:gridCol w:w="1418"/>
    </w:tblGrid>
    <w:tr w:rsidR="000246EF" w:rsidRPr="008370F5" w:rsidTr="008B7AD6">
      <w:trPr>
        <w:trHeight w:val="255"/>
      </w:trPr>
      <w:tc>
        <w:tcPr>
          <w:tcW w:w="1843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0246EF" w:rsidRPr="008370F5" w:rsidTr="008B7AD6">
      <w:trPr>
        <w:trHeight w:val="255"/>
      </w:trPr>
      <w:tc>
        <w:tcPr>
          <w:tcW w:w="1843" w:type="dxa"/>
          <w:shd w:val="clear" w:color="auto" w:fill="auto"/>
        </w:tcPr>
        <w:p w:rsidR="003A3C6B" w:rsidRDefault="003A3C6B" w:rsidP="0088593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885938">
            <w:rPr>
              <w:sz w:val="16"/>
              <w:szCs w:val="16"/>
            </w:rPr>
            <w:t>961</w:t>
          </w:r>
          <w:r w:rsidR="008370F5">
            <w:rPr>
              <w:sz w:val="16"/>
              <w:szCs w:val="16"/>
            </w:rPr>
            <w:t xml:space="preserve"> </w:t>
          </w:r>
          <w:r w:rsidR="00517D68">
            <w:rPr>
              <w:sz w:val="16"/>
              <w:szCs w:val="16"/>
            </w:rPr>
            <w:t>299</w:t>
          </w:r>
          <w:r w:rsidR="008370F5">
            <w:rPr>
              <w:sz w:val="16"/>
              <w:szCs w:val="16"/>
            </w:rPr>
            <w:t xml:space="preserve"> </w:t>
          </w:r>
          <w:r w:rsidR="00DE560D">
            <w:rPr>
              <w:sz w:val="16"/>
              <w:szCs w:val="16"/>
            </w:rPr>
            <w:t>671</w:t>
          </w:r>
        </w:p>
        <w:p w:rsidR="00885938" w:rsidRPr="008370F5" w:rsidRDefault="00885938" w:rsidP="00DE560D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</w:t>
          </w:r>
          <w:r w:rsidR="00517D68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2/</w:t>
          </w:r>
          <w:r w:rsidR="00517D68">
            <w:rPr>
              <w:sz w:val="16"/>
              <w:szCs w:val="16"/>
            </w:rPr>
            <w:t xml:space="preserve">7411 </w:t>
          </w:r>
          <w:r w:rsidR="00DE560D">
            <w:rPr>
              <w:sz w:val="16"/>
              <w:szCs w:val="16"/>
            </w:rPr>
            <w:t>671</w:t>
          </w:r>
        </w:p>
      </w:tc>
      <w:tc>
        <w:tcPr>
          <w:tcW w:w="1985" w:type="dxa"/>
          <w:shd w:val="clear" w:color="auto" w:fill="auto"/>
        </w:tcPr>
        <w:p w:rsidR="00517D68" w:rsidRDefault="00517D68" w:rsidP="00517D6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>
            <w:rPr>
              <w:sz w:val="16"/>
              <w:szCs w:val="16"/>
            </w:rPr>
            <w:t xml:space="preserve">961 299 </w:t>
          </w:r>
          <w:r w:rsidR="00DE560D">
            <w:rPr>
              <w:sz w:val="16"/>
              <w:szCs w:val="16"/>
            </w:rPr>
            <w:t>699</w:t>
          </w:r>
        </w:p>
        <w:p w:rsidR="00885938" w:rsidRPr="008370F5" w:rsidRDefault="00517D68" w:rsidP="009A6463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+421/32/7411 </w:t>
          </w:r>
          <w:r w:rsidR="00DE560D">
            <w:rPr>
              <w:sz w:val="16"/>
              <w:szCs w:val="16"/>
            </w:rPr>
            <w:t>699</w:t>
          </w:r>
        </w:p>
      </w:tc>
      <w:tc>
        <w:tcPr>
          <w:tcW w:w="1559" w:type="dxa"/>
          <w:shd w:val="clear" w:color="auto" w:fill="auto"/>
        </w:tcPr>
        <w:p w:rsidR="004C5B32" w:rsidRPr="008370F5" w:rsidRDefault="008D2260" w:rsidP="00532D13">
          <w:pPr>
            <w:pStyle w:val="Pta"/>
            <w:rPr>
              <w:sz w:val="16"/>
              <w:szCs w:val="16"/>
            </w:rPr>
          </w:pPr>
          <w:hyperlink r:id="rId1" w:history="1">
            <w:r w:rsidR="00532D13" w:rsidRPr="00672A52">
              <w:rPr>
                <w:rStyle w:val="Hypertextovprepojenie"/>
                <w:sz w:val="16"/>
                <w:szCs w:val="16"/>
              </w:rPr>
              <w:t>oszp.tn@minv.sk</w:t>
            </w:r>
          </w:hyperlink>
        </w:p>
      </w:tc>
      <w:tc>
        <w:tcPr>
          <w:tcW w:w="2551" w:type="dxa"/>
        </w:tcPr>
        <w:p w:rsidR="003A3C6B" w:rsidRPr="008370F5" w:rsidRDefault="008D2260" w:rsidP="00517D68">
          <w:pPr>
            <w:pStyle w:val="Pta"/>
            <w:rPr>
              <w:sz w:val="16"/>
              <w:szCs w:val="16"/>
            </w:rPr>
          </w:pPr>
          <w:hyperlink r:id="rId2" w:history="1">
            <w:r w:rsidR="00517D68" w:rsidRPr="005279FE">
              <w:rPr>
                <w:rStyle w:val="Hypertextovprepojenie"/>
                <w:sz w:val="16"/>
                <w:szCs w:val="16"/>
              </w:rPr>
              <w:t>www.minv.sk/?okresny-urad-trencin</w:t>
            </w:r>
          </w:hyperlink>
        </w:p>
      </w:tc>
      <w:tc>
        <w:tcPr>
          <w:tcW w:w="1418" w:type="dxa"/>
        </w:tcPr>
        <w:p w:rsidR="003A3C6B" w:rsidRPr="008370F5" w:rsidRDefault="00A91B5D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60" w:rsidRDefault="008D2260">
      <w:r>
        <w:separator/>
      </w:r>
    </w:p>
  </w:footnote>
  <w:footnote w:type="continuationSeparator" w:id="0">
    <w:p w:rsidR="008D2260" w:rsidRDefault="008D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68" w:rsidRDefault="00882E69" w:rsidP="005E12C0">
    <w:pPr>
      <w:pStyle w:val="Hlavika"/>
      <w:pBdr>
        <w:bottom w:val="single" w:sz="4" w:space="1" w:color="auto"/>
      </w:pBdr>
      <w:jc w:val="both"/>
      <w:rPr>
        <w:sz w:val="24"/>
        <w:szCs w:val="24"/>
      </w:rPr>
    </w:pPr>
    <w:r>
      <w:rPr>
        <w:sz w:val="24"/>
        <w:szCs w:val="24"/>
      </w:rPr>
      <w:drawing>
        <wp:inline distT="0" distB="0" distL="0" distR="0">
          <wp:extent cx="1479550" cy="774700"/>
          <wp:effectExtent l="0" t="0" r="6350" b="6350"/>
          <wp:docPr id="1" name="Obrázok 1" descr="ou%20trenc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%20trenc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20B" w:rsidRPr="00517D68" w:rsidRDefault="0093720B" w:rsidP="005E12C0">
    <w:pPr>
      <w:pStyle w:val="Hlavika"/>
      <w:pBdr>
        <w:bottom w:val="single" w:sz="4" w:space="1" w:color="auto"/>
      </w:pBdr>
      <w:jc w:val="both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ECF"/>
    <w:multiLevelType w:val="hybridMultilevel"/>
    <w:tmpl w:val="3A3EADD2"/>
    <w:lvl w:ilvl="0" w:tplc="B720B64A">
      <w:start w:val="1"/>
      <w:numFmt w:val="bullet"/>
      <w:lvlText w:val="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strike w:val="0"/>
        <w:u w:val="none"/>
      </w:rPr>
    </w:lvl>
    <w:lvl w:ilvl="1" w:tplc="67A810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D630B"/>
    <w:multiLevelType w:val="hybridMultilevel"/>
    <w:tmpl w:val="C142A80E"/>
    <w:lvl w:ilvl="0" w:tplc="B232CD4A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 w:tplc="B5C02066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54DB"/>
    <w:multiLevelType w:val="hybridMultilevel"/>
    <w:tmpl w:val="488EDA4C"/>
    <w:lvl w:ilvl="0" w:tplc="67A81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582B3A"/>
    <w:multiLevelType w:val="hybridMultilevel"/>
    <w:tmpl w:val="F3C42D54"/>
    <w:lvl w:ilvl="0" w:tplc="6388F20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32030"/>
    <w:multiLevelType w:val="hybridMultilevel"/>
    <w:tmpl w:val="118A374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C2EDD"/>
    <w:multiLevelType w:val="hybridMultilevel"/>
    <w:tmpl w:val="50961BE4"/>
    <w:lvl w:ilvl="0" w:tplc="05F86C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43A8A"/>
    <w:multiLevelType w:val="hybridMultilevel"/>
    <w:tmpl w:val="ED440D1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52663B7"/>
    <w:multiLevelType w:val="hybridMultilevel"/>
    <w:tmpl w:val="3E4676D8"/>
    <w:lvl w:ilvl="0" w:tplc="2E829A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</w:rPr>
    </w:lvl>
    <w:lvl w:ilvl="1" w:tplc="8336317A">
      <w:start w:val="1"/>
      <w:numFmt w:val="decimal"/>
      <w:lvlText w:val="%2."/>
      <w:lvlJc w:val="left"/>
      <w:pPr>
        <w:tabs>
          <w:tab w:val="num" w:pos="510"/>
        </w:tabs>
        <w:ind w:left="680" w:hanging="34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96FD9"/>
    <w:multiLevelType w:val="hybridMultilevel"/>
    <w:tmpl w:val="0228F94E"/>
    <w:lvl w:ilvl="0" w:tplc="ED8EE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44A7"/>
    <w:multiLevelType w:val="hybridMultilevel"/>
    <w:tmpl w:val="C5086570"/>
    <w:lvl w:ilvl="0" w:tplc="066E102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26A34"/>
    <w:multiLevelType w:val="hybridMultilevel"/>
    <w:tmpl w:val="A81A6FAC"/>
    <w:lvl w:ilvl="0" w:tplc="A2A40EC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65934"/>
    <w:multiLevelType w:val="hybridMultilevel"/>
    <w:tmpl w:val="09D211E2"/>
    <w:lvl w:ilvl="0" w:tplc="6D1C53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13B0B"/>
    <w:multiLevelType w:val="hybridMultilevel"/>
    <w:tmpl w:val="9D0AF3D2"/>
    <w:lvl w:ilvl="0" w:tplc="082CFFF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6068A"/>
    <w:multiLevelType w:val="hybridMultilevel"/>
    <w:tmpl w:val="73F8582E"/>
    <w:lvl w:ilvl="0" w:tplc="2DD6BE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A64B020">
      <w:start w:val="1"/>
      <w:numFmt w:val="decimal"/>
      <w:lvlText w:val="%2."/>
      <w:lvlJc w:val="left"/>
      <w:pPr>
        <w:tabs>
          <w:tab w:val="num" w:pos="510"/>
        </w:tabs>
        <w:ind w:left="680" w:hanging="34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530A0"/>
    <w:multiLevelType w:val="hybridMultilevel"/>
    <w:tmpl w:val="B04E1FD8"/>
    <w:lvl w:ilvl="0" w:tplc="67A81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856C4"/>
    <w:multiLevelType w:val="hybridMultilevel"/>
    <w:tmpl w:val="94A85A66"/>
    <w:lvl w:ilvl="0" w:tplc="A594BB5A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8336317A">
      <w:start w:val="1"/>
      <w:numFmt w:val="decimal"/>
      <w:lvlText w:val="%2."/>
      <w:lvlJc w:val="left"/>
      <w:pPr>
        <w:tabs>
          <w:tab w:val="num" w:pos="170"/>
        </w:tabs>
        <w:ind w:left="340" w:hanging="34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83FC0"/>
    <w:multiLevelType w:val="hybridMultilevel"/>
    <w:tmpl w:val="AF249FE6"/>
    <w:lvl w:ilvl="0" w:tplc="A95A6E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0A75FB"/>
    <w:multiLevelType w:val="hybridMultilevel"/>
    <w:tmpl w:val="CDC0E2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5926266"/>
    <w:multiLevelType w:val="hybridMultilevel"/>
    <w:tmpl w:val="5E22B7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AE0740"/>
    <w:multiLevelType w:val="hybridMultilevel"/>
    <w:tmpl w:val="50A8ABE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F23623"/>
    <w:multiLevelType w:val="hybridMultilevel"/>
    <w:tmpl w:val="74B6E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20CCA8">
      <w:start w:val="1"/>
      <w:numFmt w:val="lowerLetter"/>
      <w:lvlText w:val="%3)"/>
      <w:lvlJc w:val="left"/>
      <w:pPr>
        <w:ind w:left="360" w:hanging="360"/>
      </w:pPr>
      <w:rPr>
        <w:rFonts w:hint="default"/>
        <w:b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36E16"/>
    <w:multiLevelType w:val="hybridMultilevel"/>
    <w:tmpl w:val="5E22B7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7B4E58"/>
    <w:multiLevelType w:val="hybridMultilevel"/>
    <w:tmpl w:val="D5BE6C64"/>
    <w:lvl w:ilvl="0" w:tplc="BFD629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B8E3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37E6A"/>
    <w:multiLevelType w:val="multilevel"/>
    <w:tmpl w:val="493C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2">
    <w:nsid w:val="7A542B70"/>
    <w:multiLevelType w:val="hybridMultilevel"/>
    <w:tmpl w:val="0278F666"/>
    <w:lvl w:ilvl="0" w:tplc="3466A9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29"/>
  </w:num>
  <w:num w:numId="5">
    <w:abstractNumId w:val="1"/>
  </w:num>
  <w:num w:numId="6">
    <w:abstractNumId w:val="5"/>
  </w:num>
  <w:num w:numId="7">
    <w:abstractNumId w:val="23"/>
  </w:num>
  <w:num w:numId="8">
    <w:abstractNumId w:val="21"/>
  </w:num>
  <w:num w:numId="9">
    <w:abstractNumId w:val="11"/>
  </w:num>
  <w:num w:numId="10">
    <w:abstractNumId w:val="8"/>
  </w:num>
  <w:num w:numId="11">
    <w:abstractNumId w:val="4"/>
  </w:num>
  <w:num w:numId="12">
    <w:abstractNumId w:val="17"/>
  </w:num>
  <w:num w:numId="13">
    <w:abstractNumId w:val="2"/>
  </w:num>
  <w:num w:numId="14">
    <w:abstractNumId w:val="30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18"/>
  </w:num>
  <w:num w:numId="20">
    <w:abstractNumId w:val="10"/>
  </w:num>
  <w:num w:numId="21">
    <w:abstractNumId w:val="6"/>
  </w:num>
  <w:num w:numId="22">
    <w:abstractNumId w:val="12"/>
  </w:num>
  <w:num w:numId="23">
    <w:abstractNumId w:val="9"/>
  </w:num>
  <w:num w:numId="24">
    <w:abstractNumId w:val="20"/>
  </w:num>
  <w:num w:numId="25">
    <w:abstractNumId w:val="22"/>
  </w:num>
  <w:num w:numId="26">
    <w:abstractNumId w:val="13"/>
  </w:num>
  <w:num w:numId="27">
    <w:abstractNumId w:val="15"/>
  </w:num>
  <w:num w:numId="28">
    <w:abstractNumId w:val="26"/>
  </w:num>
  <w:num w:numId="29">
    <w:abstractNumId w:val="28"/>
  </w:num>
  <w:num w:numId="30">
    <w:abstractNumId w:val="32"/>
  </w:num>
  <w:num w:numId="31">
    <w:abstractNumId w:val="7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062AD"/>
    <w:rsid w:val="000067CB"/>
    <w:rsid w:val="00015F00"/>
    <w:rsid w:val="00020A9D"/>
    <w:rsid w:val="000246EF"/>
    <w:rsid w:val="00025196"/>
    <w:rsid w:val="00025858"/>
    <w:rsid w:val="000265D1"/>
    <w:rsid w:val="00026D61"/>
    <w:rsid w:val="00030AB0"/>
    <w:rsid w:val="00033BF1"/>
    <w:rsid w:val="00036106"/>
    <w:rsid w:val="0004103E"/>
    <w:rsid w:val="00042440"/>
    <w:rsid w:val="00052201"/>
    <w:rsid w:val="00054400"/>
    <w:rsid w:val="00054B3C"/>
    <w:rsid w:val="00060E89"/>
    <w:rsid w:val="0006445D"/>
    <w:rsid w:val="000677CE"/>
    <w:rsid w:val="000717C6"/>
    <w:rsid w:val="0007446E"/>
    <w:rsid w:val="00094CFE"/>
    <w:rsid w:val="000A2343"/>
    <w:rsid w:val="000A42DB"/>
    <w:rsid w:val="000B1A02"/>
    <w:rsid w:val="000B52AE"/>
    <w:rsid w:val="000B7E53"/>
    <w:rsid w:val="000C343B"/>
    <w:rsid w:val="000E6632"/>
    <w:rsid w:val="000F1AA9"/>
    <w:rsid w:val="0010102E"/>
    <w:rsid w:val="00106834"/>
    <w:rsid w:val="00115052"/>
    <w:rsid w:val="00116AC6"/>
    <w:rsid w:val="00117396"/>
    <w:rsid w:val="00120D8D"/>
    <w:rsid w:val="00124CC9"/>
    <w:rsid w:val="001258F4"/>
    <w:rsid w:val="00126365"/>
    <w:rsid w:val="00137541"/>
    <w:rsid w:val="001448CE"/>
    <w:rsid w:val="00144DAE"/>
    <w:rsid w:val="001654DA"/>
    <w:rsid w:val="001676E9"/>
    <w:rsid w:val="0017073F"/>
    <w:rsid w:val="00171E49"/>
    <w:rsid w:val="00173AF3"/>
    <w:rsid w:val="001754AF"/>
    <w:rsid w:val="0017654A"/>
    <w:rsid w:val="00181008"/>
    <w:rsid w:val="001812BF"/>
    <w:rsid w:val="00185788"/>
    <w:rsid w:val="0018779F"/>
    <w:rsid w:val="0019045E"/>
    <w:rsid w:val="001906BB"/>
    <w:rsid w:val="001A1D49"/>
    <w:rsid w:val="001A2139"/>
    <w:rsid w:val="001A62DD"/>
    <w:rsid w:val="001A6EEE"/>
    <w:rsid w:val="001C1440"/>
    <w:rsid w:val="001C3A35"/>
    <w:rsid w:val="001C7B64"/>
    <w:rsid w:val="001D00CD"/>
    <w:rsid w:val="001D0D98"/>
    <w:rsid w:val="001E14AB"/>
    <w:rsid w:val="001E4BCF"/>
    <w:rsid w:val="001F2444"/>
    <w:rsid w:val="002022BC"/>
    <w:rsid w:val="00206C16"/>
    <w:rsid w:val="00215C1F"/>
    <w:rsid w:val="0022181C"/>
    <w:rsid w:val="002241FF"/>
    <w:rsid w:val="0023263B"/>
    <w:rsid w:val="00234EF1"/>
    <w:rsid w:val="002352AC"/>
    <w:rsid w:val="00235CEB"/>
    <w:rsid w:val="00255DD2"/>
    <w:rsid w:val="002574F0"/>
    <w:rsid w:val="00260D53"/>
    <w:rsid w:val="00266750"/>
    <w:rsid w:val="002725F4"/>
    <w:rsid w:val="00272DA8"/>
    <w:rsid w:val="00280F0E"/>
    <w:rsid w:val="002859A1"/>
    <w:rsid w:val="00286074"/>
    <w:rsid w:val="002A090E"/>
    <w:rsid w:val="002A29C9"/>
    <w:rsid w:val="002A5F89"/>
    <w:rsid w:val="002A6359"/>
    <w:rsid w:val="002B170E"/>
    <w:rsid w:val="002C20F9"/>
    <w:rsid w:val="002C6F06"/>
    <w:rsid w:val="002C7624"/>
    <w:rsid w:val="002D0271"/>
    <w:rsid w:val="002D0A6C"/>
    <w:rsid w:val="002D4FDC"/>
    <w:rsid w:val="002D5A32"/>
    <w:rsid w:val="002E0452"/>
    <w:rsid w:val="002E73EC"/>
    <w:rsid w:val="002F07F9"/>
    <w:rsid w:val="002F4B59"/>
    <w:rsid w:val="002F5DF5"/>
    <w:rsid w:val="003010E7"/>
    <w:rsid w:val="0030184D"/>
    <w:rsid w:val="00302925"/>
    <w:rsid w:val="00303D70"/>
    <w:rsid w:val="0031414C"/>
    <w:rsid w:val="0031467C"/>
    <w:rsid w:val="00314A5B"/>
    <w:rsid w:val="003159CE"/>
    <w:rsid w:val="00315F7F"/>
    <w:rsid w:val="00316351"/>
    <w:rsid w:val="0031665F"/>
    <w:rsid w:val="0032236A"/>
    <w:rsid w:val="003326C1"/>
    <w:rsid w:val="00333A59"/>
    <w:rsid w:val="00336F3E"/>
    <w:rsid w:val="00337E90"/>
    <w:rsid w:val="003641F0"/>
    <w:rsid w:val="0036580A"/>
    <w:rsid w:val="00367F3C"/>
    <w:rsid w:val="00370932"/>
    <w:rsid w:val="00372D72"/>
    <w:rsid w:val="00377DC5"/>
    <w:rsid w:val="00380B8F"/>
    <w:rsid w:val="00387947"/>
    <w:rsid w:val="003924AC"/>
    <w:rsid w:val="00393D13"/>
    <w:rsid w:val="003971D6"/>
    <w:rsid w:val="003A1166"/>
    <w:rsid w:val="003A3C6B"/>
    <w:rsid w:val="003A45CD"/>
    <w:rsid w:val="003B432E"/>
    <w:rsid w:val="003C0B03"/>
    <w:rsid w:val="003D18E2"/>
    <w:rsid w:val="003D4AE2"/>
    <w:rsid w:val="003D4FC6"/>
    <w:rsid w:val="003E5D8B"/>
    <w:rsid w:val="003F2A33"/>
    <w:rsid w:val="003F3712"/>
    <w:rsid w:val="003F3D05"/>
    <w:rsid w:val="003F6B1C"/>
    <w:rsid w:val="003F780D"/>
    <w:rsid w:val="00400379"/>
    <w:rsid w:val="004006C8"/>
    <w:rsid w:val="004069D8"/>
    <w:rsid w:val="00412D32"/>
    <w:rsid w:val="00413681"/>
    <w:rsid w:val="0041466F"/>
    <w:rsid w:val="00416BEF"/>
    <w:rsid w:val="00420391"/>
    <w:rsid w:val="00423E22"/>
    <w:rsid w:val="00424AA8"/>
    <w:rsid w:val="004376FB"/>
    <w:rsid w:val="00440189"/>
    <w:rsid w:val="00446060"/>
    <w:rsid w:val="00447FA6"/>
    <w:rsid w:val="004524B1"/>
    <w:rsid w:val="004566CC"/>
    <w:rsid w:val="004613EA"/>
    <w:rsid w:val="0046692A"/>
    <w:rsid w:val="0046732E"/>
    <w:rsid w:val="00477439"/>
    <w:rsid w:val="00477DA6"/>
    <w:rsid w:val="004838D6"/>
    <w:rsid w:val="00493619"/>
    <w:rsid w:val="0049646B"/>
    <w:rsid w:val="004C18EA"/>
    <w:rsid w:val="004C2D05"/>
    <w:rsid w:val="004C50CE"/>
    <w:rsid w:val="004C5B32"/>
    <w:rsid w:val="004D0C90"/>
    <w:rsid w:val="004F6641"/>
    <w:rsid w:val="00501E0E"/>
    <w:rsid w:val="0050263F"/>
    <w:rsid w:val="00517D68"/>
    <w:rsid w:val="00521659"/>
    <w:rsid w:val="005241C4"/>
    <w:rsid w:val="00532D13"/>
    <w:rsid w:val="00547B89"/>
    <w:rsid w:val="00552173"/>
    <w:rsid w:val="00566682"/>
    <w:rsid w:val="005669B4"/>
    <w:rsid w:val="005671ED"/>
    <w:rsid w:val="00574021"/>
    <w:rsid w:val="005803FC"/>
    <w:rsid w:val="005837AA"/>
    <w:rsid w:val="00587B98"/>
    <w:rsid w:val="00591067"/>
    <w:rsid w:val="00596DC1"/>
    <w:rsid w:val="005A18DA"/>
    <w:rsid w:val="005A3C23"/>
    <w:rsid w:val="005B10FA"/>
    <w:rsid w:val="005B60AB"/>
    <w:rsid w:val="005B6A76"/>
    <w:rsid w:val="005B7469"/>
    <w:rsid w:val="005C0E2B"/>
    <w:rsid w:val="005C2892"/>
    <w:rsid w:val="005C4570"/>
    <w:rsid w:val="005C5368"/>
    <w:rsid w:val="005C5E33"/>
    <w:rsid w:val="005C761D"/>
    <w:rsid w:val="005D0188"/>
    <w:rsid w:val="005D400B"/>
    <w:rsid w:val="005E03AA"/>
    <w:rsid w:val="005E12C0"/>
    <w:rsid w:val="00600D64"/>
    <w:rsid w:val="00602A87"/>
    <w:rsid w:val="006127F7"/>
    <w:rsid w:val="00615254"/>
    <w:rsid w:val="0061718F"/>
    <w:rsid w:val="006203D9"/>
    <w:rsid w:val="006432A7"/>
    <w:rsid w:val="006648DC"/>
    <w:rsid w:val="00676283"/>
    <w:rsid w:val="0068345F"/>
    <w:rsid w:val="006914F1"/>
    <w:rsid w:val="0069292E"/>
    <w:rsid w:val="006A304A"/>
    <w:rsid w:val="006A4BD5"/>
    <w:rsid w:val="006A6656"/>
    <w:rsid w:val="006A7185"/>
    <w:rsid w:val="006B32AE"/>
    <w:rsid w:val="006B6D2F"/>
    <w:rsid w:val="006C3654"/>
    <w:rsid w:val="006D32FE"/>
    <w:rsid w:val="006D3DC8"/>
    <w:rsid w:val="006E1585"/>
    <w:rsid w:val="006E1643"/>
    <w:rsid w:val="006E1E9C"/>
    <w:rsid w:val="006E3882"/>
    <w:rsid w:val="006F1ABD"/>
    <w:rsid w:val="006F2436"/>
    <w:rsid w:val="00701ED8"/>
    <w:rsid w:val="00703737"/>
    <w:rsid w:val="00721379"/>
    <w:rsid w:val="00722F06"/>
    <w:rsid w:val="00736D51"/>
    <w:rsid w:val="00737CCF"/>
    <w:rsid w:val="007429A3"/>
    <w:rsid w:val="00743B7F"/>
    <w:rsid w:val="00746C73"/>
    <w:rsid w:val="0075179C"/>
    <w:rsid w:val="00752117"/>
    <w:rsid w:val="00770C4B"/>
    <w:rsid w:val="00770FE5"/>
    <w:rsid w:val="00773FBD"/>
    <w:rsid w:val="00782F6B"/>
    <w:rsid w:val="00790658"/>
    <w:rsid w:val="0079304A"/>
    <w:rsid w:val="00795967"/>
    <w:rsid w:val="007A2686"/>
    <w:rsid w:val="007A7AEE"/>
    <w:rsid w:val="007B3E35"/>
    <w:rsid w:val="007C1C6E"/>
    <w:rsid w:val="007D1E78"/>
    <w:rsid w:val="007E5B40"/>
    <w:rsid w:val="007F18F0"/>
    <w:rsid w:val="00805634"/>
    <w:rsid w:val="008137EB"/>
    <w:rsid w:val="008178D9"/>
    <w:rsid w:val="00822B02"/>
    <w:rsid w:val="00823BFA"/>
    <w:rsid w:val="008370F5"/>
    <w:rsid w:val="00837F06"/>
    <w:rsid w:val="008402F9"/>
    <w:rsid w:val="00846987"/>
    <w:rsid w:val="00851439"/>
    <w:rsid w:val="00861EBA"/>
    <w:rsid w:val="008621E9"/>
    <w:rsid w:val="008634C8"/>
    <w:rsid w:val="00865699"/>
    <w:rsid w:val="008731B6"/>
    <w:rsid w:val="00881865"/>
    <w:rsid w:val="00882A75"/>
    <w:rsid w:val="00882E69"/>
    <w:rsid w:val="00885938"/>
    <w:rsid w:val="00886675"/>
    <w:rsid w:val="00887C8F"/>
    <w:rsid w:val="008902B5"/>
    <w:rsid w:val="0089325F"/>
    <w:rsid w:val="008A29B3"/>
    <w:rsid w:val="008A2E79"/>
    <w:rsid w:val="008A60AA"/>
    <w:rsid w:val="008B7AD6"/>
    <w:rsid w:val="008C7EA9"/>
    <w:rsid w:val="008D04CD"/>
    <w:rsid w:val="008D2260"/>
    <w:rsid w:val="008D3107"/>
    <w:rsid w:val="008D58A7"/>
    <w:rsid w:val="008D5B89"/>
    <w:rsid w:val="008D6ED4"/>
    <w:rsid w:val="008E2031"/>
    <w:rsid w:val="008E23AA"/>
    <w:rsid w:val="008E23C6"/>
    <w:rsid w:val="008E4F27"/>
    <w:rsid w:val="008E59A7"/>
    <w:rsid w:val="008F026C"/>
    <w:rsid w:val="008F27C6"/>
    <w:rsid w:val="00920E24"/>
    <w:rsid w:val="00922502"/>
    <w:rsid w:val="00931BF1"/>
    <w:rsid w:val="00935063"/>
    <w:rsid w:val="0093720B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3AE3"/>
    <w:rsid w:val="009816F4"/>
    <w:rsid w:val="009861DA"/>
    <w:rsid w:val="009933AC"/>
    <w:rsid w:val="009A05B7"/>
    <w:rsid w:val="009A39B2"/>
    <w:rsid w:val="009A6463"/>
    <w:rsid w:val="009B588E"/>
    <w:rsid w:val="009C303C"/>
    <w:rsid w:val="009C41F5"/>
    <w:rsid w:val="009C587D"/>
    <w:rsid w:val="009D22A8"/>
    <w:rsid w:val="009D22DD"/>
    <w:rsid w:val="009D7D7B"/>
    <w:rsid w:val="009E1C24"/>
    <w:rsid w:val="009E6E61"/>
    <w:rsid w:val="009E739C"/>
    <w:rsid w:val="009E7C41"/>
    <w:rsid w:val="009F4BFB"/>
    <w:rsid w:val="009F6C43"/>
    <w:rsid w:val="00A01C22"/>
    <w:rsid w:val="00A11E36"/>
    <w:rsid w:val="00A16022"/>
    <w:rsid w:val="00A23C45"/>
    <w:rsid w:val="00A24BA9"/>
    <w:rsid w:val="00A26901"/>
    <w:rsid w:val="00A41273"/>
    <w:rsid w:val="00A50217"/>
    <w:rsid w:val="00A50897"/>
    <w:rsid w:val="00A57F5E"/>
    <w:rsid w:val="00A60314"/>
    <w:rsid w:val="00A6747F"/>
    <w:rsid w:val="00A7373F"/>
    <w:rsid w:val="00A75AAC"/>
    <w:rsid w:val="00A8087A"/>
    <w:rsid w:val="00A83908"/>
    <w:rsid w:val="00A877D0"/>
    <w:rsid w:val="00A8789B"/>
    <w:rsid w:val="00A91A91"/>
    <w:rsid w:val="00A91B5D"/>
    <w:rsid w:val="00AA38A5"/>
    <w:rsid w:val="00AA4FAE"/>
    <w:rsid w:val="00AB1DE5"/>
    <w:rsid w:val="00AB2E3C"/>
    <w:rsid w:val="00AB6DCB"/>
    <w:rsid w:val="00AB7A87"/>
    <w:rsid w:val="00AB7EFB"/>
    <w:rsid w:val="00AC63A9"/>
    <w:rsid w:val="00AC737D"/>
    <w:rsid w:val="00AD529F"/>
    <w:rsid w:val="00AE0D24"/>
    <w:rsid w:val="00AF11AD"/>
    <w:rsid w:val="00AF530B"/>
    <w:rsid w:val="00AF7FFE"/>
    <w:rsid w:val="00B03CFE"/>
    <w:rsid w:val="00B1779B"/>
    <w:rsid w:val="00B17E93"/>
    <w:rsid w:val="00B20ACD"/>
    <w:rsid w:val="00B22DC6"/>
    <w:rsid w:val="00B31D6A"/>
    <w:rsid w:val="00B35CB1"/>
    <w:rsid w:val="00B36F88"/>
    <w:rsid w:val="00B379B8"/>
    <w:rsid w:val="00B42D77"/>
    <w:rsid w:val="00B4472F"/>
    <w:rsid w:val="00B44B26"/>
    <w:rsid w:val="00B51BFD"/>
    <w:rsid w:val="00B52F49"/>
    <w:rsid w:val="00B57C64"/>
    <w:rsid w:val="00B62256"/>
    <w:rsid w:val="00B6399E"/>
    <w:rsid w:val="00B6546E"/>
    <w:rsid w:val="00B71101"/>
    <w:rsid w:val="00B7407A"/>
    <w:rsid w:val="00B765C7"/>
    <w:rsid w:val="00B776C8"/>
    <w:rsid w:val="00B81DE2"/>
    <w:rsid w:val="00B85395"/>
    <w:rsid w:val="00B875F1"/>
    <w:rsid w:val="00B96E52"/>
    <w:rsid w:val="00BA07B8"/>
    <w:rsid w:val="00BA5C91"/>
    <w:rsid w:val="00BB073A"/>
    <w:rsid w:val="00BB46FC"/>
    <w:rsid w:val="00BB485D"/>
    <w:rsid w:val="00BC19C7"/>
    <w:rsid w:val="00BC1D84"/>
    <w:rsid w:val="00BC6792"/>
    <w:rsid w:val="00BF045A"/>
    <w:rsid w:val="00BF1557"/>
    <w:rsid w:val="00C0218F"/>
    <w:rsid w:val="00C04FB8"/>
    <w:rsid w:val="00C129A6"/>
    <w:rsid w:val="00C14AC7"/>
    <w:rsid w:val="00C1717C"/>
    <w:rsid w:val="00C245E7"/>
    <w:rsid w:val="00C25A48"/>
    <w:rsid w:val="00C25D1D"/>
    <w:rsid w:val="00C338A9"/>
    <w:rsid w:val="00C33A44"/>
    <w:rsid w:val="00C37D7B"/>
    <w:rsid w:val="00C42664"/>
    <w:rsid w:val="00C4628B"/>
    <w:rsid w:val="00C53BAA"/>
    <w:rsid w:val="00C722D1"/>
    <w:rsid w:val="00C76EE7"/>
    <w:rsid w:val="00C7714A"/>
    <w:rsid w:val="00C8022A"/>
    <w:rsid w:val="00C84F11"/>
    <w:rsid w:val="00C92CF7"/>
    <w:rsid w:val="00C94630"/>
    <w:rsid w:val="00C94FE5"/>
    <w:rsid w:val="00CB07B5"/>
    <w:rsid w:val="00CB235E"/>
    <w:rsid w:val="00CC0E11"/>
    <w:rsid w:val="00CC6B08"/>
    <w:rsid w:val="00CD07B8"/>
    <w:rsid w:val="00CD12F3"/>
    <w:rsid w:val="00CD14D3"/>
    <w:rsid w:val="00CD1F75"/>
    <w:rsid w:val="00CD3E54"/>
    <w:rsid w:val="00CD58E7"/>
    <w:rsid w:val="00CD6554"/>
    <w:rsid w:val="00CD6890"/>
    <w:rsid w:val="00CD7D51"/>
    <w:rsid w:val="00CE087E"/>
    <w:rsid w:val="00CE1ED9"/>
    <w:rsid w:val="00CE2D5F"/>
    <w:rsid w:val="00CE5962"/>
    <w:rsid w:val="00CF0500"/>
    <w:rsid w:val="00CF122F"/>
    <w:rsid w:val="00CF12C7"/>
    <w:rsid w:val="00D00F88"/>
    <w:rsid w:val="00D01FE1"/>
    <w:rsid w:val="00D020D1"/>
    <w:rsid w:val="00D13DAF"/>
    <w:rsid w:val="00D15D0A"/>
    <w:rsid w:val="00D24335"/>
    <w:rsid w:val="00D47071"/>
    <w:rsid w:val="00D524F6"/>
    <w:rsid w:val="00D57944"/>
    <w:rsid w:val="00D6123B"/>
    <w:rsid w:val="00D62A8D"/>
    <w:rsid w:val="00D65386"/>
    <w:rsid w:val="00D7104C"/>
    <w:rsid w:val="00D71B27"/>
    <w:rsid w:val="00D74339"/>
    <w:rsid w:val="00D7642A"/>
    <w:rsid w:val="00D76D6B"/>
    <w:rsid w:val="00D76F57"/>
    <w:rsid w:val="00D853DF"/>
    <w:rsid w:val="00D91FB7"/>
    <w:rsid w:val="00DA4BCE"/>
    <w:rsid w:val="00DB337D"/>
    <w:rsid w:val="00DB5121"/>
    <w:rsid w:val="00DB62EC"/>
    <w:rsid w:val="00DC05BF"/>
    <w:rsid w:val="00DC1BF0"/>
    <w:rsid w:val="00DC507A"/>
    <w:rsid w:val="00DD58E1"/>
    <w:rsid w:val="00DE1B88"/>
    <w:rsid w:val="00DE387B"/>
    <w:rsid w:val="00DE560D"/>
    <w:rsid w:val="00DF0EAE"/>
    <w:rsid w:val="00DF3AD3"/>
    <w:rsid w:val="00E01175"/>
    <w:rsid w:val="00E01BBD"/>
    <w:rsid w:val="00E06272"/>
    <w:rsid w:val="00E151EB"/>
    <w:rsid w:val="00E24C3A"/>
    <w:rsid w:val="00E276B4"/>
    <w:rsid w:val="00E364A6"/>
    <w:rsid w:val="00E409B5"/>
    <w:rsid w:val="00E47277"/>
    <w:rsid w:val="00E504D9"/>
    <w:rsid w:val="00E50FE1"/>
    <w:rsid w:val="00E51C84"/>
    <w:rsid w:val="00E53BBB"/>
    <w:rsid w:val="00E54576"/>
    <w:rsid w:val="00E571CE"/>
    <w:rsid w:val="00E61699"/>
    <w:rsid w:val="00E85ED2"/>
    <w:rsid w:val="00E90104"/>
    <w:rsid w:val="00E948C7"/>
    <w:rsid w:val="00EA09CE"/>
    <w:rsid w:val="00EA1075"/>
    <w:rsid w:val="00EA5169"/>
    <w:rsid w:val="00EA5935"/>
    <w:rsid w:val="00EB1C46"/>
    <w:rsid w:val="00EB7D72"/>
    <w:rsid w:val="00EC2878"/>
    <w:rsid w:val="00EC7264"/>
    <w:rsid w:val="00ED3C29"/>
    <w:rsid w:val="00EE427A"/>
    <w:rsid w:val="00EF6F83"/>
    <w:rsid w:val="00EF7E3C"/>
    <w:rsid w:val="00F07AA3"/>
    <w:rsid w:val="00F11086"/>
    <w:rsid w:val="00F1426A"/>
    <w:rsid w:val="00F20CA5"/>
    <w:rsid w:val="00F22F90"/>
    <w:rsid w:val="00F23B9A"/>
    <w:rsid w:val="00F2521D"/>
    <w:rsid w:val="00F32C84"/>
    <w:rsid w:val="00F37665"/>
    <w:rsid w:val="00F515C3"/>
    <w:rsid w:val="00F51A89"/>
    <w:rsid w:val="00F52972"/>
    <w:rsid w:val="00F53BA4"/>
    <w:rsid w:val="00F53CE2"/>
    <w:rsid w:val="00F670B8"/>
    <w:rsid w:val="00F73AB9"/>
    <w:rsid w:val="00F86597"/>
    <w:rsid w:val="00F929E3"/>
    <w:rsid w:val="00F963AC"/>
    <w:rsid w:val="00FA0073"/>
    <w:rsid w:val="00FA0F91"/>
    <w:rsid w:val="00FA3D2D"/>
    <w:rsid w:val="00FB37C4"/>
    <w:rsid w:val="00FB390A"/>
    <w:rsid w:val="00FD02E3"/>
    <w:rsid w:val="00FD08AC"/>
    <w:rsid w:val="00FD1D55"/>
    <w:rsid w:val="00FD37D9"/>
    <w:rsid w:val="00FD3D69"/>
    <w:rsid w:val="00FD5C17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kladntext">
    <w:name w:val="Body Text"/>
    <w:basedOn w:val="Normlny"/>
    <w:link w:val="ZkladntextChar"/>
    <w:rsid w:val="0019045E"/>
    <w:pPr>
      <w:jc w:val="both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19045E"/>
    <w:rPr>
      <w:color w:val="000000"/>
      <w:sz w:val="24"/>
    </w:rPr>
  </w:style>
  <w:style w:type="paragraph" w:styleId="Obyajntext">
    <w:name w:val="Plain Text"/>
    <w:aliases w:val=" Char Char Char, Char Char Char Char, Char Char"/>
    <w:basedOn w:val="Normlny"/>
    <w:link w:val="ObyajntextChar"/>
    <w:rsid w:val="0019045E"/>
    <w:rPr>
      <w:rFonts w:ascii="Courier New" w:hAnsi="Courier New" w:cs="Courier New"/>
      <w:lang w:eastAsia="cs-CZ"/>
    </w:rPr>
  </w:style>
  <w:style w:type="character" w:customStyle="1" w:styleId="ObyajntextChar">
    <w:name w:val="Obyčajný text Char"/>
    <w:aliases w:val=" Char Char Char Char1, Char Char Char Char Char, Char Char Char1"/>
    <w:basedOn w:val="Predvolenpsmoodseku"/>
    <w:link w:val="Obyajntext"/>
    <w:rsid w:val="0019045E"/>
    <w:rPr>
      <w:rFonts w:ascii="Courier New" w:hAnsi="Courier New" w:cs="Courier New"/>
      <w:lang w:eastAsia="cs-CZ"/>
    </w:rPr>
  </w:style>
  <w:style w:type="paragraph" w:styleId="Textpoznmkypodiarou">
    <w:name w:val="footnote text"/>
    <w:basedOn w:val="Normlny"/>
    <w:link w:val="TextpoznmkypodiarouChar"/>
    <w:unhideWhenUsed/>
    <w:rsid w:val="0007446E"/>
    <w:pPr>
      <w:spacing w:before="120" w:after="120"/>
      <w:ind w:firstLine="680"/>
      <w:jc w:val="both"/>
    </w:pPr>
    <w:rPr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07446E"/>
    <w:rPr>
      <w:lang w:val="x-none" w:eastAsia="x-none"/>
    </w:rPr>
  </w:style>
  <w:style w:type="character" w:styleId="Odkaznapoznmkupodiarou">
    <w:name w:val="footnote reference"/>
    <w:rsid w:val="0007446E"/>
    <w:rPr>
      <w:vertAlign w:val="superscript"/>
    </w:rPr>
  </w:style>
  <w:style w:type="character" w:styleId="Nzovknihy">
    <w:name w:val="Book Title"/>
    <w:aliases w:val="Nadpis2"/>
    <w:uiPriority w:val="99"/>
    <w:qFormat/>
    <w:rsid w:val="00A16022"/>
    <w:rPr>
      <w:rFonts w:ascii="Times New Roman" w:hAnsi="Times New Roman" w:cs="Times New Roman"/>
      <w:b/>
      <w:bCs/>
      <w:iCs/>
      <w:spacing w:val="5"/>
      <w:sz w:val="26"/>
    </w:rPr>
  </w:style>
  <w:style w:type="paragraph" w:styleId="Odsekzoznamu">
    <w:name w:val="List Paragraph"/>
    <w:basedOn w:val="Normlny"/>
    <w:uiPriority w:val="34"/>
    <w:qFormat/>
    <w:rsid w:val="00B20ACD"/>
    <w:pPr>
      <w:ind w:left="720"/>
      <w:contextualSpacing/>
    </w:pPr>
  </w:style>
  <w:style w:type="paragraph" w:customStyle="1" w:styleId="Odstavecseseznamem">
    <w:name w:val="Odstavec se seznamem"/>
    <w:basedOn w:val="Normlny"/>
    <w:uiPriority w:val="99"/>
    <w:qFormat/>
    <w:rsid w:val="00D65386"/>
    <w:pPr>
      <w:ind w:left="720"/>
      <w:contextualSpacing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Odstavecseseznamem1">
    <w:name w:val="Odstavec se seznamem1"/>
    <w:basedOn w:val="Normlny"/>
    <w:qFormat/>
    <w:rsid w:val="00D65386"/>
    <w:pPr>
      <w:ind w:left="720"/>
      <w:contextualSpacing/>
      <w:jc w:val="both"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kladntext">
    <w:name w:val="Body Text"/>
    <w:basedOn w:val="Normlny"/>
    <w:link w:val="ZkladntextChar"/>
    <w:rsid w:val="0019045E"/>
    <w:pPr>
      <w:jc w:val="both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19045E"/>
    <w:rPr>
      <w:color w:val="000000"/>
      <w:sz w:val="24"/>
    </w:rPr>
  </w:style>
  <w:style w:type="paragraph" w:styleId="Obyajntext">
    <w:name w:val="Plain Text"/>
    <w:aliases w:val=" Char Char Char, Char Char Char Char, Char Char"/>
    <w:basedOn w:val="Normlny"/>
    <w:link w:val="ObyajntextChar"/>
    <w:rsid w:val="0019045E"/>
    <w:rPr>
      <w:rFonts w:ascii="Courier New" w:hAnsi="Courier New" w:cs="Courier New"/>
      <w:lang w:eastAsia="cs-CZ"/>
    </w:rPr>
  </w:style>
  <w:style w:type="character" w:customStyle="1" w:styleId="ObyajntextChar">
    <w:name w:val="Obyčajný text Char"/>
    <w:aliases w:val=" Char Char Char Char1, Char Char Char Char Char, Char Char Char1"/>
    <w:basedOn w:val="Predvolenpsmoodseku"/>
    <w:link w:val="Obyajntext"/>
    <w:rsid w:val="0019045E"/>
    <w:rPr>
      <w:rFonts w:ascii="Courier New" w:hAnsi="Courier New" w:cs="Courier New"/>
      <w:lang w:eastAsia="cs-CZ"/>
    </w:rPr>
  </w:style>
  <w:style w:type="paragraph" w:styleId="Textpoznmkypodiarou">
    <w:name w:val="footnote text"/>
    <w:basedOn w:val="Normlny"/>
    <w:link w:val="TextpoznmkypodiarouChar"/>
    <w:unhideWhenUsed/>
    <w:rsid w:val="0007446E"/>
    <w:pPr>
      <w:spacing w:before="120" w:after="120"/>
      <w:ind w:firstLine="680"/>
      <w:jc w:val="both"/>
    </w:pPr>
    <w:rPr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07446E"/>
    <w:rPr>
      <w:lang w:val="x-none" w:eastAsia="x-none"/>
    </w:rPr>
  </w:style>
  <w:style w:type="character" w:styleId="Odkaznapoznmkupodiarou">
    <w:name w:val="footnote reference"/>
    <w:rsid w:val="0007446E"/>
    <w:rPr>
      <w:vertAlign w:val="superscript"/>
    </w:rPr>
  </w:style>
  <w:style w:type="character" w:styleId="Nzovknihy">
    <w:name w:val="Book Title"/>
    <w:aliases w:val="Nadpis2"/>
    <w:uiPriority w:val="99"/>
    <w:qFormat/>
    <w:rsid w:val="00A16022"/>
    <w:rPr>
      <w:rFonts w:ascii="Times New Roman" w:hAnsi="Times New Roman" w:cs="Times New Roman"/>
      <w:b/>
      <w:bCs/>
      <w:iCs/>
      <w:spacing w:val="5"/>
      <w:sz w:val="26"/>
    </w:rPr>
  </w:style>
  <w:style w:type="paragraph" w:styleId="Odsekzoznamu">
    <w:name w:val="List Paragraph"/>
    <w:basedOn w:val="Normlny"/>
    <w:uiPriority w:val="34"/>
    <w:qFormat/>
    <w:rsid w:val="00B20ACD"/>
    <w:pPr>
      <w:ind w:left="720"/>
      <w:contextualSpacing/>
    </w:pPr>
  </w:style>
  <w:style w:type="paragraph" w:customStyle="1" w:styleId="Odstavecseseznamem">
    <w:name w:val="Odstavec se seznamem"/>
    <w:basedOn w:val="Normlny"/>
    <w:uiPriority w:val="99"/>
    <w:qFormat/>
    <w:rsid w:val="00D65386"/>
    <w:pPr>
      <w:ind w:left="720"/>
      <w:contextualSpacing/>
      <w:jc w:val="both"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Odstavecseseznamem1">
    <w:name w:val="Odstavec se seznamem1"/>
    <w:basedOn w:val="Normlny"/>
    <w:qFormat/>
    <w:rsid w:val="00D65386"/>
    <w:pPr>
      <w:ind w:left="720"/>
      <w:contextualSpacing/>
      <w:jc w:val="both"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opsr.sk/pochacachtickekarpaty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/?okresny-urad-trencin" TargetMode="External"/><Relationship Id="rId1" Type="http://schemas.openxmlformats.org/officeDocument/2006/relationships/hyperlink" Target="mailto:oszp.tn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487B-13C8-4575-BDCF-9462B6E5A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80252-4A25-4F13-8649-480E9D7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B52FA-A26C-4E7A-A072-5ADEFAF82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0BE18-5DE7-445D-929C-179DCF72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17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11240</CharactersWithSpaces>
  <SharedDoc>false</SharedDoc>
  <HLinks>
    <vt:vector size="12" baseType="variant">
      <vt:variant>
        <vt:i4>1376328</vt:i4>
      </vt:variant>
      <vt:variant>
        <vt:i4>10</vt:i4>
      </vt:variant>
      <vt:variant>
        <vt:i4>0</vt:i4>
      </vt:variant>
      <vt:variant>
        <vt:i4>5</vt:i4>
      </vt:variant>
      <vt:variant>
        <vt:lpwstr>http://www.minv.sk/?okresny-urad-trencin</vt:lpwstr>
      </vt:variant>
      <vt:variant>
        <vt:lpwstr/>
      </vt:variant>
      <vt:variant>
        <vt:i4>7405585</vt:i4>
      </vt:variant>
      <vt:variant>
        <vt:i4>7</vt:i4>
      </vt:variant>
      <vt:variant>
        <vt:i4>0</vt:i4>
      </vt:variant>
      <vt:variant>
        <vt:i4>5</vt:i4>
      </vt:variant>
      <vt:variant>
        <vt:lpwstr>mailto:oszp.tn@minv.sk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dernes_s</dc:creator>
  <cp:lastModifiedBy>Stanislav Derneš</cp:lastModifiedBy>
  <cp:revision>7</cp:revision>
  <cp:lastPrinted>2017-09-25T07:56:00Z</cp:lastPrinted>
  <dcterms:created xsi:type="dcterms:W3CDTF">2017-09-27T10:15:00Z</dcterms:created>
  <dcterms:modified xsi:type="dcterms:W3CDTF">2017-10-19T13:15:00Z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